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Overlap w:val="never"/>
        <w:tblW w:w="0" w:type="auto"/>
        <w:jc w:val="center"/>
        <w:tblLayout w:type="fixed"/>
        <w:tblCellMar>
          <w:left w:w="10" w:type="dxa"/>
          <w:right w:w="10" w:type="dxa"/>
        </w:tblCellMar>
        <w:tblLook w:val="0000" w:firstRow="0" w:lastRow="0" w:firstColumn="0" w:lastColumn="0" w:noHBand="0" w:noVBand="0"/>
      </w:tblPr>
      <w:tblGrid>
        <w:gridCol w:w="5002"/>
        <w:gridCol w:w="291"/>
        <w:gridCol w:w="5805"/>
      </w:tblGrid>
      <w:tr w:rsidR="007C3C95" w:rsidRPr="00AF7C6E" w:rsidTr="00844A27">
        <w:trPr>
          <w:trHeight w:hRule="exact" w:val="509"/>
          <w:jc w:val="center"/>
        </w:trPr>
        <w:tc>
          <w:tcPr>
            <w:tcW w:w="5293" w:type="dxa"/>
            <w:gridSpan w:val="2"/>
            <w:shd w:val="clear" w:color="auto" w:fill="FFFFFF"/>
            <w:vAlign w:val="bottom"/>
          </w:tcPr>
          <w:p w:rsidR="007C3C95" w:rsidRPr="00AF7C6E" w:rsidRDefault="007C3C95" w:rsidP="00844A27">
            <w:pPr>
              <w:pStyle w:val="a6"/>
              <w:shd w:val="clear" w:color="auto" w:fill="auto"/>
              <w:rPr>
                <w:rFonts w:eastAsiaTheme="minorEastAsia"/>
                <w:b/>
                <w:sz w:val="24"/>
                <w:szCs w:val="24"/>
                <w:lang w:val="en-US"/>
              </w:rPr>
            </w:pPr>
            <w:r w:rsidRPr="00AF7C6E">
              <w:rPr>
                <w:b/>
                <w:bCs/>
                <w:sz w:val="24"/>
                <w:szCs w:val="24"/>
                <w:lang w:val="en-US" w:bidi="en-US"/>
              </w:rPr>
              <w:t>To</w:t>
            </w:r>
            <w:r w:rsidRPr="00AF7C6E">
              <w:rPr>
                <w:rFonts w:eastAsia="SimSun"/>
                <w:b/>
                <w:bCs/>
                <w:sz w:val="24"/>
                <w:szCs w:val="24"/>
                <w:lang w:val="en-US" w:bidi="en-US"/>
              </w:rPr>
              <w:t>：</w:t>
            </w:r>
            <w:r w:rsidR="00D55271">
              <w:rPr>
                <w:rFonts w:eastAsia="SimHei"/>
                <w:b/>
                <w:sz w:val="24"/>
                <w:szCs w:val="24"/>
              </w:rPr>
              <w:t>XX</w:t>
            </w:r>
            <w:r>
              <w:rPr>
                <w:rFonts w:eastAsia="SimHei"/>
                <w:b/>
                <w:sz w:val="24"/>
                <w:szCs w:val="24"/>
              </w:rPr>
              <w:t>企業</w:t>
            </w:r>
            <w:r w:rsidRPr="00AF7C6E">
              <w:rPr>
                <w:rFonts w:eastAsia="SimHei"/>
                <w:b/>
                <w:sz w:val="24"/>
                <w:szCs w:val="24"/>
              </w:rPr>
              <w:t>股份有限公司</w:t>
            </w:r>
            <w:r w:rsidRPr="00AF7C6E">
              <w:rPr>
                <w:rFonts w:eastAsia="SimHei"/>
                <w:b/>
                <w:sz w:val="24"/>
                <w:szCs w:val="24"/>
              </w:rPr>
              <w:t xml:space="preserve">  </w:t>
            </w:r>
          </w:p>
        </w:tc>
        <w:tc>
          <w:tcPr>
            <w:tcW w:w="5805" w:type="dxa"/>
            <w:shd w:val="clear" w:color="auto" w:fill="FFFFFF"/>
            <w:vAlign w:val="bottom"/>
          </w:tcPr>
          <w:p w:rsidR="007C3C95" w:rsidRPr="00AF7C6E" w:rsidRDefault="007C3C95" w:rsidP="00D55271">
            <w:pPr>
              <w:pStyle w:val="a6"/>
              <w:shd w:val="clear" w:color="auto" w:fill="auto"/>
              <w:ind w:firstLine="220"/>
              <w:rPr>
                <w:b/>
                <w:sz w:val="24"/>
                <w:szCs w:val="24"/>
              </w:rPr>
            </w:pPr>
            <w:r w:rsidRPr="009658BD">
              <w:rPr>
                <w:rFonts w:eastAsia="SimHei"/>
                <w:b/>
                <w:sz w:val="24"/>
                <w:szCs w:val="24"/>
              </w:rPr>
              <w:t>(41143)</w:t>
            </w:r>
            <w:r w:rsidRPr="009658BD">
              <w:rPr>
                <w:rFonts w:eastAsia="SimHei"/>
                <w:b/>
                <w:sz w:val="24"/>
                <w:szCs w:val="24"/>
              </w:rPr>
              <w:t>郵遞區號台中市太平區</w:t>
            </w:r>
            <w:r w:rsidR="00D55271">
              <w:rPr>
                <w:rFonts w:eastAsiaTheme="minorEastAsia" w:hint="eastAsia"/>
                <w:b/>
                <w:sz w:val="24"/>
                <w:szCs w:val="24"/>
              </w:rPr>
              <w:t>xx</w:t>
            </w:r>
            <w:r w:rsidRPr="009658BD">
              <w:rPr>
                <w:rFonts w:eastAsia="SimHei"/>
                <w:b/>
                <w:sz w:val="24"/>
                <w:szCs w:val="24"/>
              </w:rPr>
              <w:t>路</w:t>
            </w:r>
            <w:r w:rsidR="00D55271">
              <w:rPr>
                <w:rFonts w:eastAsiaTheme="minorEastAsia" w:hint="eastAsia"/>
                <w:b/>
                <w:sz w:val="24"/>
                <w:szCs w:val="24"/>
              </w:rPr>
              <w:t>xx</w:t>
            </w:r>
            <w:r w:rsidRPr="009658BD">
              <w:rPr>
                <w:rFonts w:eastAsia="SimHei"/>
                <w:b/>
                <w:sz w:val="24"/>
                <w:szCs w:val="24"/>
              </w:rPr>
              <w:t>巷</w:t>
            </w:r>
            <w:r w:rsidR="00D55271">
              <w:rPr>
                <w:rFonts w:eastAsiaTheme="minorEastAsia" w:hint="eastAsia"/>
                <w:b/>
                <w:sz w:val="24"/>
                <w:szCs w:val="24"/>
              </w:rPr>
              <w:t>xx</w:t>
            </w:r>
            <w:r w:rsidRPr="009658BD">
              <w:rPr>
                <w:rFonts w:eastAsia="SimHei"/>
                <w:b/>
                <w:sz w:val="24"/>
                <w:szCs w:val="24"/>
              </w:rPr>
              <w:t>號</w:t>
            </w:r>
          </w:p>
        </w:tc>
      </w:tr>
      <w:tr w:rsidR="007C3C95" w:rsidRPr="00AF7C6E" w:rsidTr="00844A27">
        <w:trPr>
          <w:trHeight w:hRule="exact" w:val="323"/>
          <w:jc w:val="center"/>
        </w:trPr>
        <w:tc>
          <w:tcPr>
            <w:tcW w:w="5293" w:type="dxa"/>
            <w:gridSpan w:val="2"/>
            <w:tcBorders>
              <w:top w:val="single" w:sz="4" w:space="0" w:color="auto"/>
            </w:tcBorders>
            <w:shd w:val="clear" w:color="auto" w:fill="FFFFFF"/>
          </w:tcPr>
          <w:p w:rsidR="007C3C95" w:rsidRPr="00AF7C6E" w:rsidRDefault="007C3C95" w:rsidP="00844A27">
            <w:pPr>
              <w:pStyle w:val="a6"/>
              <w:shd w:val="clear" w:color="auto" w:fill="auto"/>
              <w:rPr>
                <w:rFonts w:eastAsiaTheme="minorEastAsia"/>
                <w:b/>
                <w:sz w:val="24"/>
                <w:szCs w:val="24"/>
              </w:rPr>
            </w:pPr>
            <w:r w:rsidRPr="00AF7C6E">
              <w:rPr>
                <w:b/>
                <w:bCs/>
                <w:sz w:val="24"/>
                <w:szCs w:val="24"/>
                <w:lang w:val="en-US" w:eastAsia="en-US" w:bidi="en-US"/>
              </w:rPr>
              <w:t>Attention:</w:t>
            </w:r>
            <w:r>
              <w:rPr>
                <w:rFonts w:eastAsiaTheme="minorEastAsia" w:hint="eastAsia"/>
                <w:b/>
                <w:sz w:val="24"/>
                <w:szCs w:val="24"/>
              </w:rPr>
              <w:t>楊</w:t>
            </w:r>
            <w:r w:rsidR="00D55271">
              <w:rPr>
                <w:rFonts w:eastAsiaTheme="minorEastAsia" w:hint="eastAsia"/>
                <w:b/>
                <w:sz w:val="24"/>
                <w:szCs w:val="24"/>
              </w:rPr>
              <w:t>XX</w:t>
            </w:r>
            <w:r w:rsidRPr="00AF7C6E">
              <w:rPr>
                <w:rFonts w:eastAsiaTheme="minorEastAsia" w:hint="eastAsia"/>
                <w:b/>
                <w:sz w:val="24"/>
                <w:szCs w:val="24"/>
              </w:rPr>
              <w:t>先生</w:t>
            </w:r>
            <w:r>
              <w:rPr>
                <w:rFonts w:eastAsiaTheme="minorEastAsia" w:hint="eastAsia"/>
                <w:b/>
                <w:sz w:val="24"/>
                <w:szCs w:val="24"/>
              </w:rPr>
              <w:t xml:space="preserve">  E</w:t>
            </w:r>
            <w:r w:rsidRPr="00AF7C6E">
              <w:rPr>
                <w:b/>
                <w:bCs/>
                <w:sz w:val="24"/>
                <w:szCs w:val="24"/>
                <w:lang w:val="en-US" w:eastAsia="en-US" w:bidi="en-US"/>
              </w:rPr>
              <w:t>-mail</w:t>
            </w:r>
            <w:r w:rsidRPr="00AF7C6E">
              <w:rPr>
                <w:b/>
                <w:bCs/>
                <w:sz w:val="24"/>
                <w:szCs w:val="24"/>
              </w:rPr>
              <w:t>:</w:t>
            </w:r>
            <w:r>
              <w:t xml:space="preserve"> </w:t>
            </w:r>
            <w:r w:rsidR="00D55271">
              <w:t xml:space="preserve"> </w:t>
            </w:r>
          </w:p>
        </w:tc>
        <w:tc>
          <w:tcPr>
            <w:tcW w:w="5805" w:type="dxa"/>
            <w:tcBorders>
              <w:top w:val="single" w:sz="4" w:space="0" w:color="auto"/>
            </w:tcBorders>
            <w:shd w:val="clear" w:color="auto" w:fill="FFFFFF"/>
          </w:tcPr>
          <w:p w:rsidR="007C3C95" w:rsidRPr="00AF7C6E" w:rsidRDefault="007C3C95" w:rsidP="00844A27">
            <w:pPr>
              <w:pStyle w:val="a6"/>
              <w:shd w:val="clear" w:color="auto" w:fill="auto"/>
              <w:ind w:firstLine="220"/>
              <w:rPr>
                <w:rFonts w:eastAsiaTheme="minorEastAsia"/>
                <w:b/>
                <w:sz w:val="24"/>
                <w:szCs w:val="24"/>
              </w:rPr>
            </w:pPr>
            <w:r w:rsidRPr="00AF7C6E">
              <w:rPr>
                <w:b/>
                <w:bCs/>
                <w:sz w:val="24"/>
                <w:szCs w:val="24"/>
                <w:lang w:val="en-US" w:eastAsia="en-US" w:bidi="en-US"/>
              </w:rPr>
              <w:t xml:space="preserve">Tel </w:t>
            </w:r>
            <w:r w:rsidRPr="00AF7C6E">
              <w:rPr>
                <w:b/>
                <w:bCs/>
                <w:sz w:val="24"/>
                <w:szCs w:val="24"/>
              </w:rPr>
              <w:t xml:space="preserve">: </w:t>
            </w:r>
            <w:r w:rsidRPr="00AF7C6E">
              <w:rPr>
                <w:b/>
                <w:bCs/>
                <w:sz w:val="24"/>
                <w:szCs w:val="24"/>
                <w:lang w:val="en-US" w:eastAsia="en-US" w:bidi="en-US"/>
              </w:rPr>
              <w:t>886-</w:t>
            </w:r>
            <w:r w:rsidRPr="009658BD">
              <w:rPr>
                <w:b/>
                <w:bCs/>
                <w:sz w:val="24"/>
                <w:szCs w:val="24"/>
                <w:lang w:val="en-US" w:eastAsia="en-US" w:bidi="en-US"/>
              </w:rPr>
              <w:t xml:space="preserve">(04)2278 </w:t>
            </w:r>
            <w:r w:rsidRPr="00AF7C6E">
              <w:rPr>
                <w:b/>
                <w:bCs/>
                <w:sz w:val="24"/>
                <w:szCs w:val="24"/>
                <w:lang w:val="en-US" w:eastAsia="en-US" w:bidi="en-US"/>
              </w:rPr>
              <w:t xml:space="preserve">  </w:t>
            </w:r>
          </w:p>
        </w:tc>
      </w:tr>
      <w:tr w:rsidR="00C601E7" w:rsidRPr="00AF7C6E">
        <w:trPr>
          <w:trHeight w:hRule="exact" w:val="355"/>
          <w:jc w:val="center"/>
        </w:trPr>
        <w:tc>
          <w:tcPr>
            <w:tcW w:w="5002" w:type="dxa"/>
            <w:tcBorders>
              <w:top w:val="single" w:sz="4" w:space="0" w:color="auto"/>
              <w:bottom w:val="single" w:sz="4" w:space="0" w:color="auto"/>
            </w:tcBorders>
            <w:shd w:val="clear" w:color="auto" w:fill="FFFFFF"/>
          </w:tcPr>
          <w:p w:rsidR="00C601E7" w:rsidRPr="00AF7C6E" w:rsidRDefault="001747CA" w:rsidP="00B332A4">
            <w:pPr>
              <w:pStyle w:val="a6"/>
              <w:shd w:val="clear" w:color="auto" w:fill="auto"/>
              <w:rPr>
                <w:rFonts w:eastAsiaTheme="minorEastAsia"/>
                <w:b/>
                <w:sz w:val="24"/>
                <w:szCs w:val="24"/>
              </w:rPr>
            </w:pPr>
            <w:r w:rsidRPr="00AF7C6E">
              <w:rPr>
                <w:b/>
                <w:bCs/>
                <w:sz w:val="24"/>
                <w:szCs w:val="24"/>
                <w:lang w:val="en-US" w:eastAsia="en-US" w:bidi="en-US"/>
              </w:rPr>
              <w:t xml:space="preserve">From </w:t>
            </w:r>
            <w:r w:rsidRPr="00AF7C6E">
              <w:rPr>
                <w:b/>
                <w:bCs/>
                <w:sz w:val="24"/>
                <w:szCs w:val="24"/>
              </w:rPr>
              <w:t>:</w:t>
            </w:r>
            <w:r w:rsidRPr="00AF7C6E">
              <w:rPr>
                <w:rFonts w:eastAsia="SimHei"/>
                <w:b/>
                <w:sz w:val="24"/>
                <w:szCs w:val="24"/>
              </w:rPr>
              <w:t>吳宜臻</w:t>
            </w:r>
            <w:r w:rsidRPr="00AF7C6E">
              <w:rPr>
                <w:rFonts w:eastAsia="SimHei"/>
                <w:b/>
                <w:sz w:val="24"/>
                <w:szCs w:val="24"/>
              </w:rPr>
              <w:t xml:space="preserve"> </w:t>
            </w:r>
            <w:r w:rsidRPr="00AF7C6E">
              <w:rPr>
                <w:b/>
                <w:bCs/>
                <w:sz w:val="24"/>
                <w:szCs w:val="24"/>
              </w:rPr>
              <w:t>202</w:t>
            </w:r>
            <w:r w:rsidR="00FE0A59" w:rsidRPr="00AF7C6E">
              <w:rPr>
                <w:b/>
                <w:bCs/>
                <w:sz w:val="24"/>
                <w:szCs w:val="24"/>
              </w:rPr>
              <w:t>3</w:t>
            </w:r>
            <w:r w:rsidRPr="00AF7C6E">
              <w:rPr>
                <w:b/>
                <w:bCs/>
                <w:sz w:val="24"/>
                <w:szCs w:val="24"/>
              </w:rPr>
              <w:t>/0</w:t>
            </w:r>
            <w:r w:rsidR="00B332A4">
              <w:rPr>
                <w:rFonts w:eastAsiaTheme="minorEastAsia" w:hint="eastAsia"/>
                <w:b/>
                <w:bCs/>
                <w:sz w:val="24"/>
                <w:szCs w:val="24"/>
              </w:rPr>
              <w:t>5</w:t>
            </w:r>
            <w:r w:rsidRPr="00AF7C6E">
              <w:rPr>
                <w:b/>
                <w:bCs/>
                <w:sz w:val="24"/>
                <w:szCs w:val="24"/>
              </w:rPr>
              <w:t>/</w:t>
            </w:r>
            <w:r w:rsidR="00B332A4">
              <w:rPr>
                <w:rFonts w:eastAsiaTheme="minorEastAsia" w:hint="eastAsia"/>
                <w:b/>
                <w:bCs/>
                <w:sz w:val="24"/>
                <w:szCs w:val="24"/>
              </w:rPr>
              <w:t>1</w:t>
            </w:r>
            <w:r w:rsidR="007C3C95">
              <w:rPr>
                <w:rFonts w:eastAsiaTheme="minorEastAsia" w:hint="eastAsia"/>
                <w:b/>
                <w:bCs/>
                <w:sz w:val="24"/>
                <w:szCs w:val="24"/>
              </w:rPr>
              <w:t>5</w:t>
            </w:r>
          </w:p>
        </w:tc>
        <w:tc>
          <w:tcPr>
            <w:tcW w:w="6096" w:type="dxa"/>
            <w:gridSpan w:val="2"/>
            <w:tcBorders>
              <w:top w:val="single" w:sz="4" w:space="0" w:color="auto"/>
              <w:bottom w:val="single" w:sz="4" w:space="0" w:color="auto"/>
            </w:tcBorders>
            <w:shd w:val="clear" w:color="auto" w:fill="FFFFFF"/>
          </w:tcPr>
          <w:p w:rsidR="00C601E7" w:rsidRPr="00AF7C6E" w:rsidRDefault="001747CA" w:rsidP="004C33D4">
            <w:pPr>
              <w:pStyle w:val="a6"/>
              <w:shd w:val="clear" w:color="auto" w:fill="auto"/>
              <w:ind w:firstLine="220"/>
              <w:rPr>
                <w:b/>
                <w:sz w:val="24"/>
                <w:szCs w:val="24"/>
              </w:rPr>
            </w:pPr>
            <w:r w:rsidRPr="00AF7C6E">
              <w:rPr>
                <w:b/>
                <w:bCs/>
                <w:sz w:val="24"/>
                <w:szCs w:val="24"/>
                <w:lang w:val="en-US" w:eastAsia="en-US" w:bidi="en-US"/>
              </w:rPr>
              <w:t xml:space="preserve">Subject: </w:t>
            </w:r>
            <w:r w:rsidR="004C33D4">
              <w:rPr>
                <w:rFonts w:eastAsiaTheme="minorEastAsia" w:hint="eastAsia"/>
                <w:b/>
                <w:bCs/>
                <w:sz w:val="24"/>
                <w:szCs w:val="24"/>
                <w:lang w:val="en-US" w:bidi="en-US"/>
              </w:rPr>
              <w:t>ISO 1406</w:t>
            </w:r>
            <w:r w:rsidR="002953DF">
              <w:rPr>
                <w:rFonts w:eastAsiaTheme="minorEastAsia" w:hint="eastAsia"/>
                <w:b/>
                <w:bCs/>
                <w:sz w:val="24"/>
                <w:szCs w:val="24"/>
                <w:lang w:val="en-US" w:bidi="en-US"/>
              </w:rPr>
              <w:t>7</w:t>
            </w:r>
            <w:r w:rsidR="002A48D1">
              <w:rPr>
                <w:rFonts w:eastAsiaTheme="minorEastAsia" w:hint="eastAsia"/>
                <w:b/>
                <w:bCs/>
                <w:sz w:val="24"/>
                <w:szCs w:val="24"/>
                <w:lang w:val="en-US" w:bidi="en-US"/>
              </w:rPr>
              <w:t>:2018</w:t>
            </w:r>
            <w:r w:rsidR="002953DF">
              <w:rPr>
                <w:rFonts w:eastAsiaTheme="minorEastAsia" w:hint="eastAsia"/>
                <w:b/>
                <w:bCs/>
                <w:sz w:val="24"/>
                <w:szCs w:val="24"/>
                <w:lang w:val="en-US" w:bidi="en-US"/>
              </w:rPr>
              <w:t>模具</w:t>
            </w:r>
            <w:r w:rsidR="004C33D4" w:rsidRPr="00AF7C6E">
              <w:rPr>
                <w:rFonts w:eastAsia="新細明體"/>
                <w:b/>
                <w:bCs/>
                <w:sz w:val="24"/>
                <w:szCs w:val="24"/>
                <w:lang w:val="en-US" w:bidi="en-US"/>
              </w:rPr>
              <w:t>碳</w:t>
            </w:r>
            <w:r w:rsidR="002953DF">
              <w:rPr>
                <w:rFonts w:eastAsia="新細明體"/>
                <w:b/>
                <w:bCs/>
                <w:sz w:val="24"/>
                <w:szCs w:val="24"/>
                <w:lang w:val="en-US" w:bidi="en-US"/>
              </w:rPr>
              <w:t>足跡</w:t>
            </w:r>
            <w:r w:rsidR="004C33D4" w:rsidRPr="00F5370C">
              <w:rPr>
                <w:rFonts w:ascii="新細明體" w:eastAsia="新細明體" w:hAnsi="新細明體" w:cs="新細明體" w:hint="eastAsia"/>
                <w:b/>
              </w:rPr>
              <w:t>服務</w:t>
            </w:r>
            <w:r w:rsidR="004C33D4">
              <w:rPr>
                <w:rFonts w:ascii="新細明體" w:eastAsia="新細明體" w:hAnsi="新細明體" w:cs="新細明體" w:hint="eastAsia"/>
                <w:b/>
              </w:rPr>
              <w:t>方案</w:t>
            </w:r>
          </w:p>
        </w:tc>
      </w:tr>
    </w:tbl>
    <w:p w:rsidR="00552C3E" w:rsidRPr="00F5370C" w:rsidRDefault="00552C3E" w:rsidP="00552C3E">
      <w:pPr>
        <w:rPr>
          <w:b/>
        </w:rPr>
      </w:pPr>
    </w:p>
    <w:tbl>
      <w:tblPr>
        <w:tblW w:w="10773" w:type="dxa"/>
        <w:tblCellSpacing w:w="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9"/>
        <w:gridCol w:w="8363"/>
        <w:gridCol w:w="1701"/>
      </w:tblGrid>
      <w:tr w:rsidR="004C33D4" w:rsidRPr="00F5370C" w:rsidTr="007C0B4D">
        <w:trPr>
          <w:tblCellSpacing w:w="15" w:type="dxa"/>
        </w:trPr>
        <w:tc>
          <w:tcPr>
            <w:tcW w:w="664" w:type="dxa"/>
            <w:vAlign w:val="center"/>
          </w:tcPr>
          <w:p w:rsidR="004C33D4" w:rsidRPr="00F5370C" w:rsidRDefault="004C33D4" w:rsidP="00552C3E">
            <w:pPr>
              <w:jc w:val="center"/>
              <w:rPr>
                <w:b/>
              </w:rPr>
            </w:pPr>
            <w:proofErr w:type="spellStart"/>
            <w:r>
              <w:rPr>
                <w:b/>
              </w:rPr>
              <w:t>項次</w:t>
            </w:r>
            <w:proofErr w:type="spellEnd"/>
          </w:p>
        </w:tc>
        <w:tc>
          <w:tcPr>
            <w:tcW w:w="8333" w:type="dxa"/>
            <w:vAlign w:val="center"/>
          </w:tcPr>
          <w:p w:rsidR="004C33D4" w:rsidRPr="00F5370C" w:rsidRDefault="004C33D4" w:rsidP="00552C3E">
            <w:pPr>
              <w:jc w:val="center"/>
              <w:rPr>
                <w:b/>
              </w:rPr>
            </w:pPr>
            <w:proofErr w:type="spellStart"/>
            <w:r w:rsidRPr="00F5370C">
              <w:rPr>
                <w:b/>
              </w:rPr>
              <w:t>服務項目</w:t>
            </w:r>
            <w:proofErr w:type="spellEnd"/>
          </w:p>
        </w:tc>
        <w:tc>
          <w:tcPr>
            <w:tcW w:w="1656" w:type="dxa"/>
            <w:vAlign w:val="center"/>
            <w:hideMark/>
          </w:tcPr>
          <w:p w:rsidR="004C33D4" w:rsidRPr="00F5370C" w:rsidRDefault="004C33D4" w:rsidP="00552C3E">
            <w:pPr>
              <w:jc w:val="center"/>
              <w:rPr>
                <w:b/>
              </w:rPr>
            </w:pPr>
            <w:proofErr w:type="spellStart"/>
            <w:r>
              <w:rPr>
                <w:b/>
              </w:rPr>
              <w:t>服務</w:t>
            </w:r>
            <w:r w:rsidRPr="00F5370C">
              <w:rPr>
                <w:b/>
              </w:rPr>
              <w:t>日期</w:t>
            </w:r>
            <w:proofErr w:type="spellEnd"/>
          </w:p>
        </w:tc>
      </w:tr>
      <w:tr w:rsidR="004C33D4" w:rsidRPr="00F5370C" w:rsidTr="007C0B4D">
        <w:trPr>
          <w:tblCellSpacing w:w="15" w:type="dxa"/>
        </w:trPr>
        <w:tc>
          <w:tcPr>
            <w:tcW w:w="664" w:type="dxa"/>
            <w:vAlign w:val="center"/>
          </w:tcPr>
          <w:p w:rsidR="004C33D4" w:rsidRPr="00F5370C" w:rsidRDefault="004C33D4" w:rsidP="00552C3E">
            <w:pPr>
              <w:rPr>
                <w:b/>
              </w:rPr>
            </w:pPr>
            <w:r>
              <w:rPr>
                <w:b/>
              </w:rPr>
              <w:t>01</w:t>
            </w:r>
          </w:p>
        </w:tc>
        <w:tc>
          <w:tcPr>
            <w:tcW w:w="8333" w:type="dxa"/>
            <w:vAlign w:val="center"/>
          </w:tcPr>
          <w:p w:rsidR="00665221" w:rsidRPr="00AD0B49" w:rsidRDefault="001F482A" w:rsidP="001F482A">
            <w:pPr>
              <w:pStyle w:val="af1"/>
              <w:numPr>
                <w:ilvl w:val="0"/>
                <w:numId w:val="27"/>
              </w:numPr>
              <w:ind w:leftChars="0"/>
            </w:pPr>
            <w:r w:rsidRPr="00AD0B49">
              <w:t>ISO 14067:2018 (CNS2021)-</w:t>
            </w:r>
            <w:r w:rsidRPr="00AD0B49">
              <w:t>溫室氣體</w:t>
            </w:r>
            <w:r w:rsidRPr="00AD0B49">
              <w:t>-</w:t>
            </w:r>
            <w:r w:rsidRPr="00AD0B49">
              <w:t>產品碳足跡</w:t>
            </w:r>
            <w:r w:rsidRPr="00AD0B49">
              <w:t>-</w:t>
            </w:r>
            <w:r w:rsidRPr="00AD0B49">
              <w:t>量化之要求事項與指導綱要</w:t>
            </w:r>
            <w:r w:rsidRPr="00AD0B49">
              <w:rPr>
                <w:rFonts w:hint="eastAsia"/>
              </w:rPr>
              <w:br/>
            </w:r>
            <w:r w:rsidRPr="00AD0B49">
              <w:rPr>
                <w:rFonts w:hint="eastAsia"/>
              </w:rPr>
              <w:t>教育訓練</w:t>
            </w:r>
          </w:p>
        </w:tc>
        <w:tc>
          <w:tcPr>
            <w:tcW w:w="1656" w:type="dxa"/>
            <w:vAlign w:val="center"/>
          </w:tcPr>
          <w:p w:rsidR="004C33D4" w:rsidRPr="00F5370C" w:rsidRDefault="00AB6FBD" w:rsidP="00552C3E">
            <w:pPr>
              <w:jc w:val="center"/>
              <w:rPr>
                <w:b/>
                <w:lang w:eastAsia="zh-TW"/>
              </w:rPr>
            </w:pPr>
            <w:r>
              <w:rPr>
                <w:rFonts w:eastAsia="標楷體"/>
                <w:sz w:val="28"/>
                <w:szCs w:val="28"/>
              </w:rPr>
              <w:t>2023/</w:t>
            </w:r>
            <w:r w:rsidR="001D362A">
              <w:rPr>
                <w:rFonts w:eastAsia="標楷體"/>
                <w:sz w:val="28"/>
                <w:szCs w:val="28"/>
              </w:rPr>
              <w:t>8</w:t>
            </w:r>
            <w:r>
              <w:rPr>
                <w:rFonts w:eastAsia="標楷體"/>
                <w:sz w:val="28"/>
                <w:szCs w:val="28"/>
              </w:rPr>
              <w:t>/</w:t>
            </w:r>
            <w:r w:rsidR="001D362A">
              <w:rPr>
                <w:rFonts w:eastAsia="標楷體"/>
                <w:sz w:val="28"/>
                <w:szCs w:val="28"/>
              </w:rPr>
              <w:t>14</w:t>
            </w:r>
          </w:p>
        </w:tc>
      </w:tr>
      <w:tr w:rsidR="004C33D4" w:rsidRPr="00F5370C" w:rsidTr="007C0B4D">
        <w:trPr>
          <w:tblCellSpacing w:w="15" w:type="dxa"/>
        </w:trPr>
        <w:tc>
          <w:tcPr>
            <w:tcW w:w="664" w:type="dxa"/>
            <w:vAlign w:val="center"/>
          </w:tcPr>
          <w:p w:rsidR="004C33D4" w:rsidRPr="00F5370C" w:rsidRDefault="004C33D4" w:rsidP="00552C3E">
            <w:pPr>
              <w:rPr>
                <w:b/>
              </w:rPr>
            </w:pPr>
            <w:r>
              <w:rPr>
                <w:b/>
              </w:rPr>
              <w:t>02</w:t>
            </w:r>
          </w:p>
        </w:tc>
        <w:tc>
          <w:tcPr>
            <w:tcW w:w="8333" w:type="dxa"/>
            <w:vAlign w:val="center"/>
          </w:tcPr>
          <w:p w:rsidR="001F482A" w:rsidRPr="00AD0B49" w:rsidRDefault="001F482A" w:rsidP="009418EA">
            <w:pPr>
              <w:pStyle w:val="af1"/>
              <w:numPr>
                <w:ilvl w:val="0"/>
                <w:numId w:val="28"/>
              </w:numPr>
              <w:ind w:leftChars="0"/>
            </w:pPr>
            <w:r w:rsidRPr="00AD0B49">
              <w:rPr>
                <w:rFonts w:ascii="Microsoft JhengHei Light" w:hAnsi="Microsoft JhengHei Light" w:cs="Microsoft JhengHei Light"/>
                <w:color w:val="000000"/>
                <w:kern w:val="0"/>
                <w:szCs w:val="24"/>
                <w:lang w:bidi="en-US"/>
              </w:rPr>
              <w:t>根據</w:t>
            </w:r>
            <w:r w:rsidRPr="00AD0B49">
              <w:rPr>
                <w:rFonts w:ascii="Microsoft JhengHei Light" w:hAnsi="Microsoft JhengHei Light" w:cs="Microsoft JhengHei Light"/>
                <w:color w:val="000000"/>
                <w:kern w:val="0"/>
                <w:szCs w:val="24"/>
                <w:lang w:bidi="en-US"/>
              </w:rPr>
              <w:t>ISO/TS 14027</w:t>
            </w:r>
            <w:r w:rsidRPr="00AD0B49">
              <w:rPr>
                <w:rFonts w:ascii="Microsoft JhengHei Light" w:eastAsia="新細明體" w:hAnsi="Microsoft JhengHei Light" w:cs="Microsoft JhengHei Light" w:hint="eastAsia"/>
                <w:color w:val="000000"/>
                <w:kern w:val="0"/>
                <w:szCs w:val="24"/>
                <w:lang w:bidi="en-US"/>
              </w:rPr>
              <w:t>或一項應用</w:t>
            </w:r>
            <w:r w:rsidRPr="00AD0B49">
              <w:rPr>
                <w:rFonts w:ascii="Microsoft JhengHei Light" w:hAnsi="Microsoft JhengHei Light" w:cs="Microsoft JhengHei Light"/>
                <w:color w:val="000000"/>
                <w:kern w:val="0"/>
                <w:szCs w:val="24"/>
                <w:lang w:bidi="en-US"/>
              </w:rPr>
              <w:t>CNS14044</w:t>
            </w:r>
            <w:r w:rsidRPr="00AD0B49">
              <w:rPr>
                <w:rFonts w:ascii="Microsoft JhengHei Light" w:eastAsia="新細明體" w:hAnsi="Microsoft JhengHei Light" w:cs="Microsoft JhengHei Light" w:hint="eastAsia"/>
                <w:color w:val="000000"/>
                <w:kern w:val="0"/>
                <w:szCs w:val="24"/>
                <w:lang w:bidi="en-US"/>
              </w:rPr>
              <w:t>要求事項之相關持定產業國家（國際）標準</w:t>
            </w:r>
            <w:r w:rsidRPr="00AD0B49">
              <w:rPr>
                <w:rFonts w:ascii="Microsoft JhengHei Light" w:hAnsi="Microsoft JhengHei Light" w:cs="Microsoft JhengHei Light" w:hint="eastAsia"/>
                <w:color w:val="000000"/>
                <w:kern w:val="0"/>
                <w:szCs w:val="24"/>
                <w:lang w:bidi="en-US"/>
              </w:rPr>
              <w:t>制定模具製造</w:t>
            </w:r>
            <w:r w:rsidRPr="00AD0B49">
              <w:rPr>
                <w:rFonts w:ascii="Microsoft JhengHei Light" w:hAnsi="Microsoft JhengHei Light" w:cs="Microsoft JhengHei Light" w:hint="eastAsia"/>
                <w:color w:val="000000"/>
                <w:kern w:val="0"/>
                <w:szCs w:val="24"/>
                <w:lang w:bidi="en-US"/>
              </w:rPr>
              <w:t>PCR</w:t>
            </w:r>
            <w:r w:rsidRPr="00AD0B49">
              <w:rPr>
                <w:rFonts w:ascii="Microsoft JhengHei Light" w:eastAsia="新細明體" w:hAnsi="Microsoft JhengHei Light" w:cs="Microsoft JhengHei Light" w:hint="eastAsia"/>
                <w:color w:val="000000"/>
                <w:kern w:val="0"/>
                <w:szCs w:val="24"/>
                <w:lang w:bidi="en-US"/>
              </w:rPr>
              <w:t>。</w:t>
            </w:r>
          </w:p>
          <w:p w:rsidR="009418EA" w:rsidRPr="00AD0B49" w:rsidRDefault="009418EA" w:rsidP="009418EA">
            <w:pPr>
              <w:pStyle w:val="af1"/>
              <w:ind w:leftChars="0" w:left="360"/>
            </w:pPr>
            <w:r w:rsidRPr="00AD0B49">
              <w:rPr>
                <w:rFonts w:hint="eastAsia"/>
              </w:rPr>
              <w:t xml:space="preserve">A. </w:t>
            </w:r>
            <w:r w:rsidRPr="00AD0B49">
              <w:t>ISO 14024:2018(CNS14024:2019)</w:t>
            </w:r>
            <w:r w:rsidRPr="00AD0B49">
              <w:t>環境標誌與宣告</w:t>
            </w:r>
            <w:r w:rsidRPr="00AD0B49">
              <w:t>-</w:t>
            </w:r>
            <w:r w:rsidRPr="00AD0B49">
              <w:t>第一類別環保標章</w:t>
            </w:r>
            <w:r w:rsidRPr="00AD0B49">
              <w:t>-</w:t>
            </w:r>
            <w:r w:rsidRPr="00AD0B49">
              <w:t>原則與程序</w:t>
            </w:r>
            <w:bookmarkStart w:id="0" w:name="_GoBack"/>
            <w:bookmarkEnd w:id="0"/>
          </w:p>
          <w:p w:rsidR="009418EA" w:rsidRPr="00AD0B49" w:rsidRDefault="009418EA" w:rsidP="009418EA">
            <w:pPr>
              <w:pStyle w:val="af1"/>
              <w:ind w:leftChars="0" w:left="360"/>
            </w:pPr>
            <w:r w:rsidRPr="00AD0B49">
              <w:rPr>
                <w:rFonts w:hint="eastAsia"/>
              </w:rPr>
              <w:t>B.</w:t>
            </w:r>
            <w:r w:rsidRPr="00AD0B49">
              <w:t xml:space="preserve"> ISO 14025:2006 (CNS14025:2007)</w:t>
            </w:r>
            <w:r w:rsidRPr="00AD0B49">
              <w:t>第三類環境宣告</w:t>
            </w:r>
            <w:r w:rsidRPr="00AD0B49">
              <w:t>-</w:t>
            </w:r>
            <w:r w:rsidRPr="00AD0B49">
              <w:t>原則與程序</w:t>
            </w:r>
            <w:r w:rsidRPr="00AD0B49">
              <w:br/>
            </w:r>
            <w:r w:rsidRPr="00AD0B49">
              <w:rPr>
                <w:rFonts w:hint="eastAsia"/>
              </w:rPr>
              <w:t>C.</w:t>
            </w:r>
            <w:r w:rsidRPr="00AD0B49">
              <w:t xml:space="preserve"> ISO 14026-2017 (CNS14026:2022)</w:t>
            </w:r>
            <w:r w:rsidRPr="00AD0B49">
              <w:t>環境宣告</w:t>
            </w:r>
            <w:r w:rsidRPr="00AD0B49">
              <w:t>-</w:t>
            </w:r>
            <w:r w:rsidRPr="00AD0B49">
              <w:t>足跡資訊溝通之原則、要求與指導綱要</w:t>
            </w:r>
            <w:r w:rsidRPr="00AD0B49">
              <w:br/>
            </w:r>
            <w:r w:rsidRPr="00AD0B49">
              <w:rPr>
                <w:rFonts w:hint="eastAsia"/>
              </w:rPr>
              <w:t xml:space="preserve">D. </w:t>
            </w:r>
            <w:r w:rsidRPr="00AD0B49">
              <w:t>ISO 14027:2017(CNS14027:2022)</w:t>
            </w:r>
            <w:r w:rsidRPr="00AD0B49">
              <w:t>環境標誌與宣告</w:t>
            </w:r>
            <w:r w:rsidRPr="00AD0B49">
              <w:t>---</w:t>
            </w:r>
            <w:r w:rsidRPr="00AD0B49">
              <w:t>產品類別規則</w:t>
            </w:r>
            <w:r w:rsidRPr="00AD0B49">
              <w:t>PCR</w:t>
            </w:r>
            <w:r w:rsidRPr="00AD0B49">
              <w:t>之制定</w:t>
            </w:r>
            <w:r w:rsidRPr="00AD0B49">
              <w:br/>
            </w:r>
            <w:r w:rsidRPr="00AD0B49">
              <w:rPr>
                <w:rFonts w:hint="eastAsia"/>
              </w:rPr>
              <w:t xml:space="preserve">E. </w:t>
            </w:r>
            <w:r w:rsidRPr="00AD0B49">
              <w:t>ISO 14040:2006(+A1-2020) (CNS 14040:2021</w:t>
            </w:r>
            <w:r w:rsidRPr="00AD0B49">
              <w:t>環境管理</w:t>
            </w:r>
            <w:r w:rsidRPr="00AD0B49">
              <w:t>-</w:t>
            </w:r>
            <w:r w:rsidRPr="00AD0B49">
              <w:t>生命週期評估</w:t>
            </w:r>
            <w:r w:rsidRPr="00AD0B49">
              <w:t>-</w:t>
            </w:r>
            <w:r w:rsidRPr="00AD0B49">
              <w:t>原則與架構</w:t>
            </w:r>
          </w:p>
          <w:p w:rsidR="009418EA" w:rsidRPr="00AD0B49" w:rsidRDefault="009418EA" w:rsidP="009418EA">
            <w:pPr>
              <w:pStyle w:val="af1"/>
              <w:numPr>
                <w:ilvl w:val="0"/>
                <w:numId w:val="28"/>
              </w:numPr>
              <w:ind w:leftChars="0"/>
            </w:pPr>
            <w:r w:rsidRPr="00AD0B49">
              <w:t>ISO 14044:2017 (CNS14044:2008/</w:t>
            </w:r>
            <w:proofErr w:type="spellStart"/>
            <w:r w:rsidRPr="00AD0B49">
              <w:t>Amd</w:t>
            </w:r>
            <w:proofErr w:type="spellEnd"/>
            <w:r w:rsidRPr="00AD0B49">
              <w:t xml:space="preserve"> 2021</w:t>
            </w:r>
            <w:r w:rsidRPr="00AD0B49">
              <w:t>環境管理</w:t>
            </w:r>
            <w:r w:rsidRPr="00AD0B49">
              <w:t>-</w:t>
            </w:r>
            <w:r w:rsidRPr="00AD0B49">
              <w:t>生命週期評估</w:t>
            </w:r>
            <w:r w:rsidRPr="00AD0B49">
              <w:t>-</w:t>
            </w:r>
            <w:r w:rsidRPr="00AD0B49">
              <w:t>要求事項與指導綱要</w:t>
            </w:r>
            <w:r w:rsidRPr="00AD0B49">
              <w:t>)</w:t>
            </w:r>
          </w:p>
          <w:p w:rsidR="00942814" w:rsidRPr="00AD0B49" w:rsidRDefault="009418EA" w:rsidP="00942814">
            <w:pPr>
              <w:pStyle w:val="af1"/>
              <w:numPr>
                <w:ilvl w:val="0"/>
                <w:numId w:val="28"/>
              </w:numPr>
              <w:ind w:leftChars="0"/>
            </w:pPr>
            <w:r w:rsidRPr="00AD0B49">
              <w:t xml:space="preserve">ISO_TS 14048-2002 (CNS14048:2008 </w:t>
            </w:r>
            <w:r w:rsidRPr="00AD0B49">
              <w:t>環境管理</w:t>
            </w:r>
            <w:r w:rsidRPr="00AD0B49">
              <w:t>-</w:t>
            </w:r>
            <w:r w:rsidRPr="00AD0B49">
              <w:t>生命週期評估</w:t>
            </w:r>
            <w:r w:rsidRPr="00AD0B49">
              <w:t>-</w:t>
            </w:r>
            <w:r w:rsidRPr="00AD0B49">
              <w:t>數據文件化格式</w:t>
            </w:r>
            <w:r w:rsidRPr="00AD0B49">
              <w:t>)</w:t>
            </w:r>
          </w:p>
        </w:tc>
        <w:tc>
          <w:tcPr>
            <w:tcW w:w="1656" w:type="dxa"/>
            <w:vAlign w:val="center"/>
          </w:tcPr>
          <w:p w:rsidR="009418EA" w:rsidRPr="00162195" w:rsidRDefault="00AB6FBD" w:rsidP="001D362A">
            <w:pPr>
              <w:jc w:val="center"/>
              <w:rPr>
                <w:b/>
                <w:color w:val="FF0000"/>
                <w:lang w:eastAsia="zh-TW"/>
              </w:rPr>
            </w:pPr>
            <w:r>
              <w:rPr>
                <w:rFonts w:eastAsia="標楷體"/>
                <w:sz w:val="28"/>
                <w:szCs w:val="28"/>
              </w:rPr>
              <w:t>2023/</w:t>
            </w:r>
            <w:r w:rsidR="001D362A">
              <w:rPr>
                <w:rFonts w:eastAsia="標楷體"/>
                <w:sz w:val="28"/>
                <w:szCs w:val="28"/>
              </w:rPr>
              <w:t>8</w:t>
            </w:r>
            <w:r>
              <w:rPr>
                <w:rFonts w:eastAsia="標楷體"/>
                <w:sz w:val="28"/>
                <w:szCs w:val="28"/>
              </w:rPr>
              <w:t>/2</w:t>
            </w:r>
            <w:r w:rsidR="001D362A">
              <w:rPr>
                <w:rFonts w:eastAsia="標楷體"/>
                <w:sz w:val="28"/>
                <w:szCs w:val="28"/>
              </w:rPr>
              <w:t>1</w:t>
            </w:r>
          </w:p>
        </w:tc>
      </w:tr>
      <w:tr w:rsidR="00942814" w:rsidRPr="00F5370C" w:rsidTr="007C0B4D">
        <w:trPr>
          <w:tblCellSpacing w:w="15" w:type="dxa"/>
        </w:trPr>
        <w:tc>
          <w:tcPr>
            <w:tcW w:w="664" w:type="dxa"/>
            <w:vAlign w:val="center"/>
          </w:tcPr>
          <w:p w:rsidR="00942814" w:rsidRDefault="00942814" w:rsidP="0064324B">
            <w:pPr>
              <w:rPr>
                <w:b/>
              </w:rPr>
            </w:pPr>
            <w:r>
              <w:rPr>
                <w:b/>
              </w:rPr>
              <w:t>03</w:t>
            </w:r>
          </w:p>
        </w:tc>
        <w:tc>
          <w:tcPr>
            <w:tcW w:w="8333" w:type="dxa"/>
            <w:vAlign w:val="center"/>
          </w:tcPr>
          <w:p w:rsidR="00942814" w:rsidRPr="00AD0B49" w:rsidRDefault="00942814" w:rsidP="00942814">
            <w:pPr>
              <w:rPr>
                <w:lang w:eastAsia="zh-TW"/>
              </w:rPr>
            </w:pPr>
            <w:r w:rsidRPr="00AD0B49">
              <w:rPr>
                <w:rFonts w:ascii="新細明體" w:eastAsia="新細明體" w:hAnsi="新細明體" w:cs="新細明體" w:hint="eastAsia"/>
                <w:lang w:eastAsia="zh-TW"/>
              </w:rPr>
              <w:t>環保署要求</w:t>
            </w:r>
          </w:p>
          <w:p w:rsidR="00942814" w:rsidRPr="00AD0B49" w:rsidRDefault="00942814" w:rsidP="00942814">
            <w:pPr>
              <w:pStyle w:val="af1"/>
              <w:ind w:leftChars="0" w:left="360"/>
            </w:pPr>
            <w:r w:rsidRPr="00AD0B49">
              <w:rPr>
                <w:rFonts w:hint="eastAsia"/>
              </w:rPr>
              <w:t>A.</w:t>
            </w:r>
            <w:r w:rsidRPr="00AD0B49">
              <w:t>環保署產品碳足跡管理要點</w:t>
            </w:r>
          </w:p>
          <w:p w:rsidR="00942814" w:rsidRPr="00AD0B49" w:rsidRDefault="00942814" w:rsidP="00942814">
            <w:pPr>
              <w:pStyle w:val="af1"/>
              <w:ind w:leftChars="0" w:left="360"/>
            </w:pPr>
            <w:r w:rsidRPr="00AD0B49">
              <w:rPr>
                <w:rFonts w:hint="eastAsia"/>
              </w:rPr>
              <w:t>B.</w:t>
            </w:r>
            <w:r w:rsidRPr="00AD0B49">
              <w:t>產品與服務碳足跡查證技術指引</w:t>
            </w:r>
          </w:p>
          <w:p w:rsidR="00942814" w:rsidRPr="00AD0B49" w:rsidRDefault="00942814" w:rsidP="00942814">
            <w:pPr>
              <w:pStyle w:val="af1"/>
              <w:ind w:leftChars="0" w:left="360"/>
            </w:pPr>
            <w:r w:rsidRPr="00AD0B49">
              <w:rPr>
                <w:rFonts w:hint="eastAsia"/>
              </w:rPr>
              <w:t>C.</w:t>
            </w:r>
            <w:r w:rsidRPr="00AD0B49">
              <w:rPr>
                <w:rFonts w:ascii="新細明體" w:eastAsia="新細明體" w:hAnsi="新細明體" w:cs="新細明體" w:hint="eastAsia"/>
              </w:rPr>
              <w:t xml:space="preserve"> </w:t>
            </w:r>
            <w:r w:rsidRPr="00AD0B49">
              <w:t>產品與服務碳足跡計算指引</w:t>
            </w:r>
          </w:p>
          <w:p w:rsidR="00942814" w:rsidRPr="00AD0B49" w:rsidRDefault="00942814" w:rsidP="00942814">
            <w:pPr>
              <w:pStyle w:val="af1"/>
              <w:ind w:leftChars="0" w:left="360"/>
            </w:pPr>
            <w:r w:rsidRPr="00AD0B49">
              <w:rPr>
                <w:rFonts w:hint="eastAsia"/>
              </w:rPr>
              <w:t>D.</w:t>
            </w:r>
            <w:r w:rsidRPr="00AD0B49">
              <w:t xml:space="preserve"> </w:t>
            </w:r>
            <w:r w:rsidRPr="00AD0B49">
              <w:t>引用我國第三類環境宣告產品類別規則申請碳標籤之要求文</w:t>
            </w:r>
          </w:p>
          <w:p w:rsidR="00942814" w:rsidRPr="00AD0B49" w:rsidRDefault="00942814" w:rsidP="00942814">
            <w:pPr>
              <w:pStyle w:val="af1"/>
              <w:ind w:leftChars="0" w:left="360"/>
            </w:pPr>
            <w:r w:rsidRPr="00AD0B49">
              <w:rPr>
                <w:rFonts w:hint="eastAsia"/>
              </w:rPr>
              <w:t>E.</w:t>
            </w:r>
            <w:r w:rsidRPr="00AD0B49">
              <w:t xml:space="preserve"> </w:t>
            </w:r>
            <w:r w:rsidRPr="00AD0B49">
              <w:t>碳足跡數據品質評估手冊</w:t>
            </w:r>
          </w:p>
          <w:p w:rsidR="00942814" w:rsidRPr="00AD0B49" w:rsidRDefault="00942814" w:rsidP="00942814">
            <w:pPr>
              <w:pStyle w:val="af1"/>
              <w:ind w:leftChars="0" w:left="360"/>
            </w:pPr>
            <w:r w:rsidRPr="00AD0B49">
              <w:rPr>
                <w:rFonts w:hint="eastAsia"/>
              </w:rPr>
              <w:t>F.</w:t>
            </w:r>
            <w:r w:rsidRPr="00AD0B49">
              <w:t>碳足跡產品類別規則訂定、引用及修訂</w:t>
            </w:r>
            <w:r w:rsidRPr="00AD0B49">
              <w:t xml:space="preserve"> </w:t>
            </w:r>
            <w:r w:rsidRPr="00AD0B49">
              <w:t>指引</w:t>
            </w:r>
            <w:r w:rsidRPr="00AD0B49">
              <w:t xml:space="preserve">. </w:t>
            </w:r>
          </w:p>
          <w:p w:rsidR="00942814" w:rsidRDefault="00F52B9C" w:rsidP="00F52B9C">
            <w:pPr>
              <w:rPr>
                <w:rFonts w:ascii="新細明體" w:eastAsia="新細明體" w:hAnsi="新細明體" w:cs="新細明體"/>
                <w:lang w:eastAsia="zh-TW"/>
              </w:rPr>
            </w:pPr>
            <w:r w:rsidRPr="00AD0B49">
              <w:rPr>
                <w:rFonts w:eastAsiaTheme="minorEastAsia" w:hint="eastAsia"/>
                <w:lang w:eastAsia="zh-TW"/>
              </w:rPr>
              <w:t xml:space="preserve">     </w:t>
            </w:r>
            <w:r w:rsidR="00942814" w:rsidRPr="00AD0B49">
              <w:rPr>
                <w:rFonts w:hint="eastAsia"/>
                <w:lang w:eastAsia="zh-TW"/>
              </w:rPr>
              <w:t>G.</w:t>
            </w:r>
            <w:r w:rsidR="00942814" w:rsidRPr="00AD0B49">
              <w:rPr>
                <w:rFonts w:ascii="新細明體" w:eastAsia="新細明體" w:hAnsi="新細明體" w:cs="新細明體" w:hint="eastAsia"/>
                <w:lang w:eastAsia="zh-TW"/>
              </w:rPr>
              <w:t>碳足跡產品類別規則範本</w:t>
            </w:r>
          </w:p>
          <w:p w:rsidR="001D362A" w:rsidRPr="00AD0B49" w:rsidRDefault="001D362A" w:rsidP="00F52B9C">
            <w:pPr>
              <w:rPr>
                <w:rFonts w:eastAsiaTheme="minorEastAsia" w:hint="eastAsia"/>
                <w:lang w:eastAsia="zh-TW"/>
              </w:rPr>
            </w:pPr>
            <w:r>
              <w:rPr>
                <w:rFonts w:eastAsiaTheme="minorEastAsia" w:hint="eastAsia"/>
                <w:lang w:eastAsia="zh-TW"/>
              </w:rPr>
              <w:t xml:space="preserve">     H.</w:t>
            </w:r>
            <w:r w:rsidRPr="00AD0B49">
              <w:rPr>
                <w:rFonts w:eastAsiaTheme="minorEastAsia" w:hint="eastAsia"/>
                <w:lang w:eastAsia="zh-TW"/>
              </w:rPr>
              <w:t>製作模具</w:t>
            </w:r>
            <w:r w:rsidRPr="00AD0B49">
              <w:rPr>
                <w:rFonts w:eastAsiaTheme="minorEastAsia" w:hint="eastAsia"/>
                <w:lang w:eastAsia="zh-TW"/>
              </w:rPr>
              <w:t>PCR</w:t>
            </w:r>
            <w:r w:rsidRPr="00AD0B49">
              <w:rPr>
                <w:rFonts w:eastAsiaTheme="minorEastAsia" w:hint="eastAsia"/>
                <w:lang w:eastAsia="zh-TW"/>
              </w:rPr>
              <w:t>類別規則</w:t>
            </w:r>
            <w:r>
              <w:rPr>
                <w:rFonts w:eastAsiaTheme="minorEastAsia" w:hint="eastAsia"/>
                <w:lang w:eastAsia="zh-TW"/>
              </w:rPr>
              <w:t>範本</w:t>
            </w:r>
          </w:p>
        </w:tc>
        <w:tc>
          <w:tcPr>
            <w:tcW w:w="1656" w:type="dxa"/>
            <w:vAlign w:val="center"/>
          </w:tcPr>
          <w:p w:rsidR="00942814" w:rsidRDefault="001D362A" w:rsidP="00FB4EE5">
            <w:pPr>
              <w:jc w:val="center"/>
              <w:rPr>
                <w:rFonts w:eastAsia="標楷體" w:hint="eastAsia"/>
                <w:sz w:val="28"/>
                <w:szCs w:val="28"/>
                <w:lang w:eastAsia="zh-TW"/>
              </w:rPr>
            </w:pPr>
            <w:r>
              <w:rPr>
                <w:rFonts w:eastAsia="標楷體"/>
                <w:sz w:val="28"/>
                <w:szCs w:val="28"/>
              </w:rPr>
              <w:t>2023/8/22</w:t>
            </w:r>
          </w:p>
        </w:tc>
      </w:tr>
      <w:tr w:rsidR="001D362A" w:rsidRPr="00F5370C" w:rsidTr="006036F2">
        <w:trPr>
          <w:tblCellSpacing w:w="15" w:type="dxa"/>
        </w:trPr>
        <w:tc>
          <w:tcPr>
            <w:tcW w:w="664" w:type="dxa"/>
            <w:vAlign w:val="center"/>
          </w:tcPr>
          <w:p w:rsidR="001D362A" w:rsidRDefault="001D362A" w:rsidP="006036F2">
            <w:pPr>
              <w:rPr>
                <w:b/>
                <w:lang w:eastAsia="zh-TW"/>
              </w:rPr>
            </w:pPr>
            <w:r>
              <w:rPr>
                <w:b/>
                <w:lang w:eastAsia="zh-TW"/>
              </w:rPr>
              <w:t>04</w:t>
            </w:r>
          </w:p>
        </w:tc>
        <w:tc>
          <w:tcPr>
            <w:tcW w:w="8333" w:type="dxa"/>
            <w:vAlign w:val="center"/>
          </w:tcPr>
          <w:p w:rsidR="001D362A" w:rsidRPr="00AD0B49" w:rsidRDefault="001D362A" w:rsidP="006036F2">
            <w:pPr>
              <w:rPr>
                <w:rFonts w:eastAsiaTheme="minorEastAsia" w:hint="eastAsia"/>
                <w:lang w:eastAsia="zh-TW"/>
              </w:rPr>
            </w:pPr>
            <w:r w:rsidRPr="00AD0B49">
              <w:rPr>
                <w:rFonts w:eastAsiaTheme="minorEastAsia"/>
                <w:lang w:eastAsia="zh-TW"/>
              </w:rPr>
              <w:t>3.1</w:t>
            </w:r>
            <w:r w:rsidRPr="00AD0B49">
              <w:rPr>
                <w:rFonts w:eastAsiaTheme="minorEastAsia"/>
                <w:lang w:eastAsia="zh-TW"/>
              </w:rPr>
              <w:t>由貨物上游運輸與配送產生之排放</w:t>
            </w:r>
            <w:r w:rsidRPr="00AD0B49">
              <w:rPr>
                <w:rFonts w:eastAsiaTheme="minorEastAsia"/>
                <w:lang w:eastAsia="zh-TW"/>
              </w:rPr>
              <w:t>(</w:t>
            </w:r>
            <w:r w:rsidRPr="00AD0B49">
              <w:rPr>
                <w:rFonts w:eastAsiaTheme="minorEastAsia"/>
                <w:lang w:eastAsia="zh-TW"/>
              </w:rPr>
              <w:t>分配原則</w:t>
            </w:r>
            <w:r w:rsidRPr="00AD0B49">
              <w:rPr>
                <w:rFonts w:eastAsiaTheme="minorEastAsia"/>
                <w:lang w:eastAsia="zh-TW"/>
              </w:rPr>
              <w:t>)</w:t>
            </w:r>
          </w:p>
        </w:tc>
        <w:tc>
          <w:tcPr>
            <w:tcW w:w="1656" w:type="dxa"/>
            <w:vMerge w:val="restart"/>
            <w:vAlign w:val="center"/>
          </w:tcPr>
          <w:p w:rsidR="001D362A" w:rsidRDefault="001D362A" w:rsidP="00844A27">
            <w:pPr>
              <w:jc w:val="center"/>
              <w:rPr>
                <w:rFonts w:eastAsia="標楷體" w:hint="eastAsia"/>
                <w:sz w:val="28"/>
                <w:szCs w:val="28"/>
                <w:lang w:eastAsia="zh-TW"/>
              </w:rPr>
            </w:pPr>
            <w:r>
              <w:rPr>
                <w:rFonts w:eastAsia="標楷體"/>
                <w:sz w:val="28"/>
                <w:szCs w:val="28"/>
              </w:rPr>
              <w:t>2023/8/23</w:t>
            </w:r>
          </w:p>
        </w:tc>
      </w:tr>
      <w:tr w:rsidR="001D362A" w:rsidRPr="00F5370C" w:rsidTr="006036F2">
        <w:trPr>
          <w:tblCellSpacing w:w="15" w:type="dxa"/>
        </w:trPr>
        <w:tc>
          <w:tcPr>
            <w:tcW w:w="664" w:type="dxa"/>
            <w:vAlign w:val="center"/>
          </w:tcPr>
          <w:p w:rsidR="001D362A" w:rsidRDefault="001D362A" w:rsidP="00844A27">
            <w:pPr>
              <w:rPr>
                <w:b/>
                <w:lang w:eastAsia="zh-TW"/>
              </w:rPr>
            </w:pPr>
            <w:r>
              <w:rPr>
                <w:b/>
                <w:lang w:eastAsia="zh-TW"/>
              </w:rPr>
              <w:t>05</w:t>
            </w:r>
          </w:p>
        </w:tc>
        <w:tc>
          <w:tcPr>
            <w:tcW w:w="8333" w:type="dxa"/>
            <w:vAlign w:val="center"/>
          </w:tcPr>
          <w:p w:rsidR="001D362A" w:rsidRPr="00AD0B49" w:rsidRDefault="001D362A" w:rsidP="006036F2">
            <w:pPr>
              <w:rPr>
                <w:rFonts w:eastAsiaTheme="minorEastAsia" w:hint="eastAsia"/>
                <w:i/>
                <w:lang w:eastAsia="zh-TW"/>
              </w:rPr>
            </w:pPr>
            <w:r w:rsidRPr="00AD0B49">
              <w:rPr>
                <w:rFonts w:eastAsiaTheme="minorEastAsia"/>
                <w:i/>
                <w:lang w:eastAsia="zh-TW"/>
              </w:rPr>
              <w:t>3.2</w:t>
            </w:r>
            <w:r w:rsidRPr="00AD0B49">
              <w:rPr>
                <w:rFonts w:eastAsiaTheme="minorEastAsia"/>
                <w:i/>
                <w:lang w:eastAsia="zh-TW"/>
              </w:rPr>
              <w:t>由貨物下游運輸與配送產生之排放</w:t>
            </w:r>
            <w:r w:rsidRPr="00AD0B49">
              <w:rPr>
                <w:rFonts w:eastAsiaTheme="minorEastAsia"/>
                <w:lang w:eastAsia="zh-TW"/>
              </w:rPr>
              <w:t>(</w:t>
            </w:r>
            <w:r w:rsidRPr="00AD0B49">
              <w:rPr>
                <w:rFonts w:eastAsiaTheme="minorEastAsia"/>
                <w:lang w:eastAsia="zh-TW"/>
              </w:rPr>
              <w:t>分配原則</w:t>
            </w:r>
            <w:r w:rsidRPr="00AD0B49">
              <w:rPr>
                <w:rFonts w:eastAsiaTheme="minorEastAsia"/>
                <w:lang w:eastAsia="zh-TW"/>
              </w:rPr>
              <w:t>)</w:t>
            </w:r>
          </w:p>
        </w:tc>
        <w:tc>
          <w:tcPr>
            <w:tcW w:w="1656" w:type="dxa"/>
            <w:vMerge/>
            <w:vAlign w:val="center"/>
          </w:tcPr>
          <w:p w:rsidR="001D362A" w:rsidRDefault="001D362A" w:rsidP="00844A27">
            <w:pPr>
              <w:jc w:val="center"/>
              <w:rPr>
                <w:rFonts w:eastAsia="標楷體" w:hint="eastAsia"/>
                <w:sz w:val="28"/>
                <w:szCs w:val="28"/>
                <w:lang w:eastAsia="zh-TW"/>
              </w:rPr>
            </w:pPr>
          </w:p>
        </w:tc>
      </w:tr>
      <w:tr w:rsidR="001D362A" w:rsidRPr="00F5370C" w:rsidTr="006036F2">
        <w:trPr>
          <w:tblCellSpacing w:w="15" w:type="dxa"/>
        </w:trPr>
        <w:tc>
          <w:tcPr>
            <w:tcW w:w="664" w:type="dxa"/>
            <w:vAlign w:val="center"/>
          </w:tcPr>
          <w:p w:rsidR="001D362A" w:rsidRDefault="001D362A" w:rsidP="00844A27">
            <w:pPr>
              <w:rPr>
                <w:b/>
                <w:lang w:eastAsia="zh-TW"/>
              </w:rPr>
            </w:pPr>
            <w:r>
              <w:rPr>
                <w:b/>
                <w:lang w:eastAsia="zh-TW"/>
              </w:rPr>
              <w:t>06</w:t>
            </w:r>
          </w:p>
        </w:tc>
        <w:tc>
          <w:tcPr>
            <w:tcW w:w="8333" w:type="dxa"/>
            <w:vAlign w:val="center"/>
          </w:tcPr>
          <w:p w:rsidR="001D362A" w:rsidRPr="00AD0B49" w:rsidRDefault="001D362A" w:rsidP="006036F2">
            <w:pPr>
              <w:rPr>
                <w:rFonts w:eastAsiaTheme="minorEastAsia" w:hint="eastAsia"/>
                <w:lang w:eastAsia="zh-TW"/>
              </w:rPr>
            </w:pPr>
            <w:r w:rsidRPr="00AD0B49">
              <w:rPr>
                <w:rFonts w:eastAsiaTheme="minorEastAsia"/>
                <w:lang w:eastAsia="zh-TW"/>
              </w:rPr>
              <w:t>3.3</w:t>
            </w:r>
            <w:r w:rsidRPr="00AD0B49">
              <w:rPr>
                <w:rFonts w:eastAsiaTheme="minorEastAsia"/>
                <w:lang w:eastAsia="zh-TW"/>
              </w:rPr>
              <w:t>員工通勤產生之排放</w:t>
            </w:r>
            <w:r w:rsidRPr="00AD0B49">
              <w:rPr>
                <w:rFonts w:eastAsiaTheme="minorEastAsia"/>
                <w:lang w:eastAsia="zh-TW"/>
              </w:rPr>
              <w:t>(</w:t>
            </w:r>
            <w:r w:rsidRPr="00AD0B49">
              <w:rPr>
                <w:rFonts w:eastAsiaTheme="minorEastAsia"/>
                <w:lang w:eastAsia="zh-TW"/>
              </w:rPr>
              <w:t>分配原則</w:t>
            </w:r>
            <w:r w:rsidRPr="00AD0B49">
              <w:rPr>
                <w:rFonts w:eastAsiaTheme="minorEastAsia"/>
                <w:lang w:eastAsia="zh-TW"/>
              </w:rPr>
              <w:t>)</w:t>
            </w:r>
          </w:p>
        </w:tc>
        <w:tc>
          <w:tcPr>
            <w:tcW w:w="1656" w:type="dxa"/>
            <w:vMerge/>
            <w:vAlign w:val="center"/>
          </w:tcPr>
          <w:p w:rsidR="001D362A" w:rsidRDefault="001D362A" w:rsidP="00844A27">
            <w:pPr>
              <w:jc w:val="center"/>
              <w:rPr>
                <w:rFonts w:eastAsia="標楷體" w:hint="eastAsia"/>
                <w:sz w:val="28"/>
                <w:szCs w:val="28"/>
                <w:lang w:eastAsia="zh-TW"/>
              </w:rPr>
            </w:pPr>
          </w:p>
        </w:tc>
      </w:tr>
      <w:tr w:rsidR="001D362A" w:rsidRPr="00F5370C" w:rsidTr="006036F2">
        <w:trPr>
          <w:tblCellSpacing w:w="15" w:type="dxa"/>
        </w:trPr>
        <w:tc>
          <w:tcPr>
            <w:tcW w:w="664" w:type="dxa"/>
            <w:vAlign w:val="center"/>
          </w:tcPr>
          <w:p w:rsidR="001D362A" w:rsidRPr="007F7CD2" w:rsidRDefault="001D362A" w:rsidP="00844A27">
            <w:pPr>
              <w:rPr>
                <w:rFonts w:eastAsiaTheme="minorEastAsia" w:hint="eastAsia"/>
                <w:b/>
                <w:lang w:eastAsia="zh-TW"/>
              </w:rPr>
            </w:pPr>
            <w:r>
              <w:rPr>
                <w:b/>
                <w:lang w:eastAsia="zh-TW"/>
              </w:rPr>
              <w:t>07</w:t>
            </w:r>
          </w:p>
        </w:tc>
        <w:tc>
          <w:tcPr>
            <w:tcW w:w="8333" w:type="dxa"/>
            <w:vAlign w:val="center"/>
          </w:tcPr>
          <w:p w:rsidR="001D362A" w:rsidRPr="00AD0B49" w:rsidRDefault="001D362A" w:rsidP="006036F2">
            <w:pPr>
              <w:rPr>
                <w:rFonts w:eastAsiaTheme="minorEastAsia" w:hint="eastAsia"/>
                <w:i/>
                <w:lang w:eastAsia="zh-TW"/>
              </w:rPr>
            </w:pPr>
            <w:r w:rsidRPr="00AD0B49">
              <w:rPr>
                <w:rFonts w:eastAsiaTheme="minorEastAsia"/>
                <w:i/>
                <w:lang w:eastAsia="zh-TW"/>
              </w:rPr>
              <w:t>3.4</w:t>
            </w:r>
            <w:r w:rsidRPr="00AD0B49">
              <w:rPr>
                <w:rFonts w:eastAsiaTheme="minorEastAsia"/>
                <w:i/>
                <w:lang w:eastAsia="zh-TW"/>
              </w:rPr>
              <w:t>由輸運客戶與訪客產生之排放</w:t>
            </w:r>
            <w:r w:rsidRPr="00AD0B49">
              <w:rPr>
                <w:rFonts w:eastAsiaTheme="minorEastAsia"/>
                <w:lang w:eastAsia="zh-TW"/>
              </w:rPr>
              <w:t>(</w:t>
            </w:r>
            <w:r w:rsidRPr="00AD0B49">
              <w:rPr>
                <w:rFonts w:eastAsiaTheme="minorEastAsia"/>
                <w:lang w:eastAsia="zh-TW"/>
              </w:rPr>
              <w:t>分配原則</w:t>
            </w:r>
            <w:r w:rsidRPr="00AD0B49">
              <w:rPr>
                <w:rFonts w:eastAsiaTheme="minorEastAsia"/>
                <w:lang w:eastAsia="zh-TW"/>
              </w:rPr>
              <w:t>)</w:t>
            </w:r>
          </w:p>
        </w:tc>
        <w:tc>
          <w:tcPr>
            <w:tcW w:w="1656" w:type="dxa"/>
            <w:vMerge/>
            <w:vAlign w:val="center"/>
          </w:tcPr>
          <w:p w:rsidR="001D362A" w:rsidRDefault="001D362A" w:rsidP="00844A27">
            <w:pPr>
              <w:jc w:val="center"/>
              <w:rPr>
                <w:rFonts w:eastAsia="標楷體" w:hint="eastAsia"/>
                <w:sz w:val="28"/>
                <w:szCs w:val="28"/>
                <w:lang w:eastAsia="zh-TW"/>
              </w:rPr>
            </w:pPr>
          </w:p>
        </w:tc>
      </w:tr>
      <w:tr w:rsidR="001D362A" w:rsidRPr="00F5370C" w:rsidTr="006036F2">
        <w:trPr>
          <w:tblCellSpacing w:w="15" w:type="dxa"/>
        </w:trPr>
        <w:tc>
          <w:tcPr>
            <w:tcW w:w="664" w:type="dxa"/>
            <w:vAlign w:val="center"/>
          </w:tcPr>
          <w:p w:rsidR="001D362A" w:rsidRPr="00C9376A" w:rsidRDefault="001D362A" w:rsidP="00844A27">
            <w:pPr>
              <w:rPr>
                <w:rFonts w:eastAsiaTheme="minorEastAsia" w:hint="eastAsia"/>
                <w:b/>
                <w:lang w:eastAsia="zh-TW"/>
              </w:rPr>
            </w:pPr>
            <w:r>
              <w:rPr>
                <w:b/>
                <w:lang w:eastAsia="zh-TW"/>
              </w:rPr>
              <w:t>08</w:t>
            </w:r>
          </w:p>
        </w:tc>
        <w:tc>
          <w:tcPr>
            <w:tcW w:w="8333" w:type="dxa"/>
            <w:vAlign w:val="center"/>
          </w:tcPr>
          <w:p w:rsidR="001D362A" w:rsidRPr="00AD0B49" w:rsidRDefault="001D362A" w:rsidP="006036F2">
            <w:pPr>
              <w:rPr>
                <w:rFonts w:eastAsiaTheme="minorEastAsia" w:hint="eastAsia"/>
                <w:lang w:eastAsia="zh-TW"/>
              </w:rPr>
            </w:pPr>
            <w:r w:rsidRPr="00AD0B49">
              <w:rPr>
                <w:rFonts w:eastAsiaTheme="minorEastAsia"/>
                <w:lang w:eastAsia="zh-TW"/>
              </w:rPr>
              <w:t>3.5</w:t>
            </w:r>
            <w:r w:rsidRPr="00AD0B49">
              <w:rPr>
                <w:rFonts w:eastAsiaTheme="minorEastAsia"/>
                <w:lang w:eastAsia="zh-TW"/>
              </w:rPr>
              <w:t>由業務旅運產生的排放</w:t>
            </w:r>
            <w:r w:rsidRPr="00AD0B49">
              <w:rPr>
                <w:rFonts w:eastAsiaTheme="minorEastAsia"/>
                <w:lang w:eastAsia="zh-TW"/>
              </w:rPr>
              <w:t>(</w:t>
            </w:r>
            <w:r w:rsidRPr="00AD0B49">
              <w:rPr>
                <w:rFonts w:eastAsiaTheme="minorEastAsia"/>
                <w:lang w:eastAsia="zh-TW"/>
              </w:rPr>
              <w:t>分配原則</w:t>
            </w:r>
            <w:r w:rsidRPr="00AD0B49">
              <w:rPr>
                <w:rFonts w:eastAsiaTheme="minorEastAsia"/>
                <w:lang w:eastAsia="zh-TW"/>
              </w:rPr>
              <w:t>)</w:t>
            </w:r>
          </w:p>
        </w:tc>
        <w:tc>
          <w:tcPr>
            <w:tcW w:w="1656" w:type="dxa"/>
            <w:vMerge/>
            <w:vAlign w:val="center"/>
          </w:tcPr>
          <w:p w:rsidR="001D362A" w:rsidRDefault="001D362A" w:rsidP="00844A27">
            <w:pPr>
              <w:jc w:val="center"/>
              <w:rPr>
                <w:rFonts w:eastAsia="標楷體" w:hint="eastAsia"/>
                <w:sz w:val="28"/>
                <w:szCs w:val="28"/>
                <w:lang w:eastAsia="zh-TW"/>
              </w:rPr>
            </w:pPr>
          </w:p>
        </w:tc>
      </w:tr>
      <w:tr w:rsidR="001D362A" w:rsidRPr="00F5370C" w:rsidTr="006036F2">
        <w:trPr>
          <w:tblCellSpacing w:w="15" w:type="dxa"/>
        </w:trPr>
        <w:tc>
          <w:tcPr>
            <w:tcW w:w="664" w:type="dxa"/>
            <w:vAlign w:val="center"/>
          </w:tcPr>
          <w:p w:rsidR="001D362A" w:rsidRPr="007F7CD2" w:rsidRDefault="001D362A" w:rsidP="00844A27">
            <w:pPr>
              <w:rPr>
                <w:rFonts w:eastAsiaTheme="minorEastAsia" w:hint="eastAsia"/>
                <w:b/>
                <w:lang w:eastAsia="zh-TW"/>
              </w:rPr>
            </w:pPr>
            <w:r>
              <w:rPr>
                <w:b/>
              </w:rPr>
              <w:t>0</w:t>
            </w:r>
            <w:r>
              <w:rPr>
                <w:rFonts w:eastAsiaTheme="minorEastAsia" w:hint="eastAsia"/>
                <w:b/>
                <w:lang w:eastAsia="zh-TW"/>
              </w:rPr>
              <w:t>9</w:t>
            </w:r>
          </w:p>
        </w:tc>
        <w:tc>
          <w:tcPr>
            <w:tcW w:w="8333" w:type="dxa"/>
            <w:vAlign w:val="center"/>
          </w:tcPr>
          <w:p w:rsidR="001D362A" w:rsidRPr="00AD0B49" w:rsidRDefault="001D362A" w:rsidP="006036F2">
            <w:pPr>
              <w:rPr>
                <w:rFonts w:eastAsiaTheme="minorEastAsia" w:hint="eastAsia"/>
                <w:i/>
                <w:lang w:eastAsia="zh-TW"/>
              </w:rPr>
            </w:pPr>
            <w:r w:rsidRPr="00AD0B49">
              <w:rPr>
                <w:rFonts w:eastAsiaTheme="minorEastAsia"/>
                <w:i/>
                <w:lang w:eastAsia="zh-TW"/>
              </w:rPr>
              <w:t>4.1</w:t>
            </w:r>
            <w:r w:rsidRPr="00AD0B49">
              <w:rPr>
                <w:rFonts w:eastAsiaTheme="minorEastAsia"/>
                <w:i/>
                <w:lang w:eastAsia="zh-TW"/>
              </w:rPr>
              <w:t>由採購的貨物產生之排放</w:t>
            </w:r>
            <w:r w:rsidRPr="00AD0B49">
              <w:rPr>
                <w:rFonts w:eastAsiaTheme="minorEastAsia"/>
                <w:lang w:eastAsia="zh-TW"/>
              </w:rPr>
              <w:t>(</w:t>
            </w:r>
            <w:r w:rsidRPr="00AD0B49">
              <w:rPr>
                <w:rFonts w:eastAsiaTheme="minorEastAsia"/>
                <w:lang w:eastAsia="zh-TW"/>
              </w:rPr>
              <w:t>分配原則</w:t>
            </w:r>
            <w:r w:rsidRPr="00AD0B49">
              <w:rPr>
                <w:rFonts w:eastAsiaTheme="minorEastAsia"/>
                <w:lang w:eastAsia="zh-TW"/>
              </w:rPr>
              <w:t>)</w:t>
            </w:r>
          </w:p>
        </w:tc>
        <w:tc>
          <w:tcPr>
            <w:tcW w:w="1656" w:type="dxa"/>
            <w:vMerge w:val="restart"/>
            <w:vAlign w:val="center"/>
          </w:tcPr>
          <w:p w:rsidR="001D362A" w:rsidRPr="00162195" w:rsidRDefault="001D362A" w:rsidP="006036F2">
            <w:pPr>
              <w:jc w:val="center"/>
              <w:rPr>
                <w:b/>
                <w:color w:val="FF0000"/>
                <w:lang w:eastAsia="zh-TW"/>
              </w:rPr>
            </w:pPr>
            <w:r>
              <w:rPr>
                <w:rFonts w:eastAsia="標楷體"/>
                <w:sz w:val="28"/>
                <w:szCs w:val="28"/>
              </w:rPr>
              <w:t>2023/8/28</w:t>
            </w:r>
          </w:p>
        </w:tc>
      </w:tr>
      <w:tr w:rsidR="001D362A" w:rsidRPr="00F5370C" w:rsidTr="006036F2">
        <w:trPr>
          <w:tblCellSpacing w:w="15" w:type="dxa"/>
        </w:trPr>
        <w:tc>
          <w:tcPr>
            <w:tcW w:w="664" w:type="dxa"/>
            <w:vAlign w:val="center"/>
          </w:tcPr>
          <w:p w:rsidR="001D362A" w:rsidRPr="007F7CD2" w:rsidRDefault="001D362A" w:rsidP="00844A27">
            <w:pPr>
              <w:rPr>
                <w:rFonts w:eastAsiaTheme="minorEastAsia" w:hint="eastAsia"/>
                <w:b/>
                <w:lang w:eastAsia="zh-TW"/>
              </w:rPr>
            </w:pPr>
            <w:r>
              <w:rPr>
                <w:b/>
                <w:lang w:eastAsia="zh-TW"/>
              </w:rPr>
              <w:t>10</w:t>
            </w:r>
          </w:p>
        </w:tc>
        <w:tc>
          <w:tcPr>
            <w:tcW w:w="8333" w:type="dxa"/>
            <w:vAlign w:val="center"/>
          </w:tcPr>
          <w:p w:rsidR="001D362A" w:rsidRPr="00AD0B49" w:rsidRDefault="001D362A" w:rsidP="006036F2">
            <w:pPr>
              <w:rPr>
                <w:rFonts w:ascii="新細明體" w:eastAsia="新細明體" w:hAnsi="新細明體" w:cs="新細明體"/>
                <w:lang w:eastAsia="zh-TW"/>
              </w:rPr>
            </w:pPr>
            <w:r w:rsidRPr="00AD0B49">
              <w:rPr>
                <w:rFonts w:ascii="新細明體" w:eastAsia="新細明體" w:hAnsi="新細明體" w:cs="新細明體"/>
                <w:lang w:eastAsia="zh-TW"/>
              </w:rPr>
              <w:t>4.2資本財產生之排放</w:t>
            </w:r>
            <w:r w:rsidRPr="00AD0B49">
              <w:rPr>
                <w:rFonts w:eastAsiaTheme="minorEastAsia"/>
                <w:lang w:eastAsia="zh-TW"/>
              </w:rPr>
              <w:t>(</w:t>
            </w:r>
            <w:r w:rsidRPr="00AD0B49">
              <w:rPr>
                <w:rFonts w:eastAsiaTheme="minorEastAsia"/>
                <w:lang w:eastAsia="zh-TW"/>
              </w:rPr>
              <w:t>分配原則</w:t>
            </w:r>
            <w:r w:rsidRPr="00AD0B49">
              <w:rPr>
                <w:rFonts w:eastAsiaTheme="minorEastAsia"/>
                <w:lang w:eastAsia="zh-TW"/>
              </w:rPr>
              <w:t>)</w:t>
            </w:r>
          </w:p>
        </w:tc>
        <w:tc>
          <w:tcPr>
            <w:tcW w:w="1656" w:type="dxa"/>
            <w:vMerge/>
            <w:vAlign w:val="center"/>
          </w:tcPr>
          <w:p w:rsidR="001D362A" w:rsidRPr="00162195" w:rsidRDefault="001D362A" w:rsidP="006036F2">
            <w:pPr>
              <w:jc w:val="center"/>
              <w:rPr>
                <w:b/>
                <w:color w:val="FF0000"/>
                <w:lang w:eastAsia="zh-TW"/>
              </w:rPr>
            </w:pPr>
          </w:p>
        </w:tc>
      </w:tr>
      <w:tr w:rsidR="001D362A" w:rsidRPr="00F5370C" w:rsidTr="006036F2">
        <w:trPr>
          <w:tblCellSpacing w:w="15" w:type="dxa"/>
        </w:trPr>
        <w:tc>
          <w:tcPr>
            <w:tcW w:w="664" w:type="dxa"/>
            <w:vAlign w:val="center"/>
          </w:tcPr>
          <w:p w:rsidR="001D362A" w:rsidRPr="007F7CD2" w:rsidRDefault="001D362A" w:rsidP="00844A27">
            <w:pPr>
              <w:rPr>
                <w:rFonts w:eastAsiaTheme="minorEastAsia" w:hint="eastAsia"/>
                <w:b/>
                <w:lang w:eastAsia="zh-TW"/>
              </w:rPr>
            </w:pPr>
            <w:r>
              <w:rPr>
                <w:rFonts w:eastAsiaTheme="minorEastAsia" w:hint="eastAsia"/>
                <w:b/>
                <w:lang w:eastAsia="zh-TW"/>
              </w:rPr>
              <w:t>11</w:t>
            </w:r>
          </w:p>
        </w:tc>
        <w:tc>
          <w:tcPr>
            <w:tcW w:w="8333" w:type="dxa"/>
            <w:vAlign w:val="center"/>
          </w:tcPr>
          <w:p w:rsidR="001D362A" w:rsidRPr="00AD0B49" w:rsidRDefault="001D362A" w:rsidP="006036F2">
            <w:pPr>
              <w:rPr>
                <w:rFonts w:eastAsiaTheme="minorEastAsia" w:hint="eastAsia"/>
                <w:lang w:eastAsia="zh-TW"/>
              </w:rPr>
            </w:pPr>
            <w:r w:rsidRPr="00AD0B49">
              <w:rPr>
                <w:rFonts w:eastAsiaTheme="minorEastAsia"/>
                <w:lang w:eastAsia="zh-TW"/>
              </w:rPr>
              <w:t>4.3</w:t>
            </w:r>
            <w:r w:rsidRPr="00AD0B49">
              <w:rPr>
                <w:rFonts w:eastAsiaTheme="minorEastAsia"/>
                <w:lang w:eastAsia="zh-TW"/>
              </w:rPr>
              <w:t>由處置固體與液體廢棄物產生之排放</w:t>
            </w:r>
            <w:r w:rsidRPr="00AD0B49">
              <w:rPr>
                <w:rFonts w:eastAsiaTheme="minorEastAsia"/>
                <w:lang w:eastAsia="zh-TW"/>
              </w:rPr>
              <w:t>(</w:t>
            </w:r>
            <w:r w:rsidRPr="00AD0B49">
              <w:rPr>
                <w:rFonts w:eastAsiaTheme="minorEastAsia"/>
                <w:lang w:eastAsia="zh-TW"/>
              </w:rPr>
              <w:t>分配原則</w:t>
            </w:r>
            <w:r w:rsidRPr="00AD0B49">
              <w:rPr>
                <w:rFonts w:eastAsiaTheme="minorEastAsia"/>
                <w:lang w:eastAsia="zh-TW"/>
              </w:rPr>
              <w:t>)</w:t>
            </w:r>
          </w:p>
        </w:tc>
        <w:tc>
          <w:tcPr>
            <w:tcW w:w="1656" w:type="dxa"/>
            <w:vMerge/>
            <w:vAlign w:val="center"/>
          </w:tcPr>
          <w:p w:rsidR="001D362A" w:rsidRPr="00162195" w:rsidRDefault="001D362A" w:rsidP="006036F2">
            <w:pPr>
              <w:jc w:val="center"/>
              <w:rPr>
                <w:b/>
                <w:color w:val="FF0000"/>
                <w:lang w:eastAsia="zh-TW"/>
              </w:rPr>
            </w:pPr>
          </w:p>
        </w:tc>
      </w:tr>
      <w:tr w:rsidR="001D362A" w:rsidRPr="00F5370C" w:rsidTr="006036F2">
        <w:trPr>
          <w:tblCellSpacing w:w="15" w:type="dxa"/>
        </w:trPr>
        <w:tc>
          <w:tcPr>
            <w:tcW w:w="664" w:type="dxa"/>
            <w:vAlign w:val="center"/>
          </w:tcPr>
          <w:p w:rsidR="001D362A" w:rsidRDefault="001D362A" w:rsidP="00844A27">
            <w:pPr>
              <w:rPr>
                <w:b/>
                <w:lang w:eastAsia="zh-TW"/>
              </w:rPr>
            </w:pPr>
            <w:r>
              <w:rPr>
                <w:b/>
                <w:lang w:eastAsia="zh-TW"/>
              </w:rPr>
              <w:t>12</w:t>
            </w:r>
          </w:p>
        </w:tc>
        <w:tc>
          <w:tcPr>
            <w:tcW w:w="8333" w:type="dxa"/>
            <w:vAlign w:val="center"/>
          </w:tcPr>
          <w:p w:rsidR="001D362A" w:rsidRPr="00AD0B49" w:rsidRDefault="001D362A" w:rsidP="006036F2">
            <w:pPr>
              <w:rPr>
                <w:rFonts w:eastAsiaTheme="minorEastAsia" w:hint="eastAsia"/>
                <w:lang w:eastAsia="zh-TW"/>
              </w:rPr>
            </w:pPr>
            <w:r w:rsidRPr="00AD0B49">
              <w:rPr>
                <w:rFonts w:eastAsiaTheme="minorEastAsia"/>
                <w:lang w:eastAsia="zh-TW"/>
              </w:rPr>
              <w:t>4.4</w:t>
            </w:r>
            <w:r w:rsidRPr="00AD0B49">
              <w:rPr>
                <w:rFonts w:eastAsiaTheme="minorEastAsia"/>
                <w:lang w:eastAsia="zh-TW"/>
              </w:rPr>
              <w:t>由資產使用產生之排放</w:t>
            </w:r>
            <w:r w:rsidRPr="00AD0B49">
              <w:rPr>
                <w:rFonts w:eastAsiaTheme="minorEastAsia"/>
                <w:lang w:eastAsia="zh-TW"/>
              </w:rPr>
              <w:t>(</w:t>
            </w:r>
            <w:r w:rsidRPr="00AD0B49">
              <w:rPr>
                <w:rFonts w:eastAsiaTheme="minorEastAsia"/>
                <w:lang w:eastAsia="zh-TW"/>
              </w:rPr>
              <w:t>分配原則</w:t>
            </w:r>
            <w:r w:rsidRPr="00AD0B49">
              <w:rPr>
                <w:rFonts w:eastAsiaTheme="minorEastAsia"/>
                <w:lang w:eastAsia="zh-TW"/>
              </w:rPr>
              <w:t>)</w:t>
            </w:r>
          </w:p>
        </w:tc>
        <w:tc>
          <w:tcPr>
            <w:tcW w:w="1656" w:type="dxa"/>
            <w:vMerge/>
            <w:vAlign w:val="center"/>
          </w:tcPr>
          <w:p w:rsidR="001D362A" w:rsidRDefault="001D362A" w:rsidP="006036F2">
            <w:pPr>
              <w:jc w:val="center"/>
              <w:rPr>
                <w:rFonts w:eastAsia="標楷體" w:hint="eastAsia"/>
                <w:sz w:val="28"/>
                <w:szCs w:val="28"/>
                <w:lang w:eastAsia="zh-TW"/>
              </w:rPr>
            </w:pPr>
          </w:p>
        </w:tc>
      </w:tr>
      <w:tr w:rsidR="001D362A" w:rsidRPr="00F5370C" w:rsidTr="006036F2">
        <w:trPr>
          <w:tblCellSpacing w:w="15" w:type="dxa"/>
        </w:trPr>
        <w:tc>
          <w:tcPr>
            <w:tcW w:w="664" w:type="dxa"/>
            <w:vAlign w:val="center"/>
          </w:tcPr>
          <w:p w:rsidR="001D362A" w:rsidRDefault="001D362A" w:rsidP="00844A27">
            <w:pPr>
              <w:rPr>
                <w:b/>
                <w:lang w:eastAsia="zh-TW"/>
              </w:rPr>
            </w:pPr>
            <w:r>
              <w:rPr>
                <w:b/>
                <w:lang w:eastAsia="zh-TW"/>
              </w:rPr>
              <w:t>13</w:t>
            </w:r>
          </w:p>
        </w:tc>
        <w:tc>
          <w:tcPr>
            <w:tcW w:w="8333" w:type="dxa"/>
            <w:vAlign w:val="center"/>
          </w:tcPr>
          <w:p w:rsidR="001D362A" w:rsidRPr="00AD0B49" w:rsidRDefault="001D362A" w:rsidP="006036F2">
            <w:pPr>
              <w:rPr>
                <w:rFonts w:eastAsiaTheme="minorEastAsia" w:hint="eastAsia"/>
                <w:lang w:eastAsia="zh-TW"/>
              </w:rPr>
            </w:pPr>
            <w:r w:rsidRPr="00AD0B49">
              <w:rPr>
                <w:rFonts w:eastAsiaTheme="minorEastAsia"/>
                <w:lang w:eastAsia="zh-TW"/>
              </w:rPr>
              <w:t>4.5</w:t>
            </w:r>
            <w:r w:rsidRPr="00AD0B49">
              <w:rPr>
                <w:rFonts w:eastAsiaTheme="minorEastAsia"/>
                <w:lang w:eastAsia="zh-TW"/>
              </w:rPr>
              <w:t>未規定於上述細分類中，由服務使用產生之排放</w:t>
            </w:r>
            <w:r w:rsidRPr="00AD0B49">
              <w:rPr>
                <w:rFonts w:eastAsiaTheme="minorEastAsia"/>
                <w:lang w:eastAsia="zh-TW"/>
              </w:rPr>
              <w:t>(</w:t>
            </w:r>
            <w:r w:rsidRPr="00AD0B49">
              <w:rPr>
                <w:rFonts w:eastAsiaTheme="minorEastAsia"/>
                <w:lang w:eastAsia="zh-TW"/>
              </w:rPr>
              <w:t>分配原則</w:t>
            </w:r>
            <w:r w:rsidRPr="00AD0B49">
              <w:rPr>
                <w:rFonts w:eastAsiaTheme="minorEastAsia"/>
                <w:lang w:eastAsia="zh-TW"/>
              </w:rPr>
              <w:t>)</w:t>
            </w:r>
          </w:p>
        </w:tc>
        <w:tc>
          <w:tcPr>
            <w:tcW w:w="1656" w:type="dxa"/>
            <w:vMerge/>
            <w:vAlign w:val="center"/>
          </w:tcPr>
          <w:p w:rsidR="001D362A" w:rsidRDefault="001D362A" w:rsidP="006036F2">
            <w:pPr>
              <w:jc w:val="center"/>
              <w:rPr>
                <w:rFonts w:eastAsia="標楷體" w:hint="eastAsia"/>
                <w:sz w:val="28"/>
                <w:szCs w:val="28"/>
                <w:lang w:eastAsia="zh-TW"/>
              </w:rPr>
            </w:pPr>
          </w:p>
        </w:tc>
      </w:tr>
    </w:tbl>
    <w:p w:rsidR="00D332F3" w:rsidRDefault="00D332F3">
      <w:pPr>
        <w:rPr>
          <w:lang w:eastAsia="zh-TW"/>
        </w:rPr>
      </w:pPr>
      <w:r>
        <w:rPr>
          <w:lang w:eastAsia="zh-TW"/>
        </w:rPr>
        <w:br w:type="page"/>
      </w:r>
    </w:p>
    <w:tbl>
      <w:tblPr>
        <w:tblW w:w="10773" w:type="dxa"/>
        <w:tblCellSpacing w:w="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9"/>
        <w:gridCol w:w="8363"/>
        <w:gridCol w:w="1701"/>
      </w:tblGrid>
      <w:tr w:rsidR="00B6531C" w:rsidRPr="00F5370C" w:rsidTr="008A663F">
        <w:trPr>
          <w:tblCellSpacing w:w="15" w:type="dxa"/>
        </w:trPr>
        <w:tc>
          <w:tcPr>
            <w:tcW w:w="664" w:type="dxa"/>
            <w:vAlign w:val="center"/>
          </w:tcPr>
          <w:p w:rsidR="00B6531C" w:rsidRPr="00F5370C" w:rsidRDefault="00B6531C" w:rsidP="00433629">
            <w:pPr>
              <w:jc w:val="center"/>
              <w:rPr>
                <w:b/>
              </w:rPr>
            </w:pPr>
            <w:r>
              <w:rPr>
                <w:lang w:eastAsia="zh-TW"/>
              </w:rPr>
              <w:lastRenderedPageBreak/>
              <w:br w:type="page"/>
            </w:r>
            <w:proofErr w:type="spellStart"/>
            <w:r>
              <w:rPr>
                <w:b/>
              </w:rPr>
              <w:t>項次</w:t>
            </w:r>
            <w:proofErr w:type="spellEnd"/>
          </w:p>
        </w:tc>
        <w:tc>
          <w:tcPr>
            <w:tcW w:w="8333" w:type="dxa"/>
            <w:vAlign w:val="center"/>
          </w:tcPr>
          <w:p w:rsidR="00B6531C" w:rsidRPr="00F5370C" w:rsidRDefault="00B6531C" w:rsidP="00433629">
            <w:pPr>
              <w:jc w:val="center"/>
              <w:rPr>
                <w:b/>
              </w:rPr>
            </w:pPr>
            <w:proofErr w:type="spellStart"/>
            <w:r w:rsidRPr="00F5370C">
              <w:rPr>
                <w:b/>
              </w:rPr>
              <w:t>服務項目</w:t>
            </w:r>
            <w:proofErr w:type="spellEnd"/>
          </w:p>
        </w:tc>
        <w:tc>
          <w:tcPr>
            <w:tcW w:w="1656" w:type="dxa"/>
            <w:vAlign w:val="center"/>
            <w:hideMark/>
          </w:tcPr>
          <w:p w:rsidR="00B6531C" w:rsidRPr="00F5370C" w:rsidRDefault="00B6531C" w:rsidP="00433629">
            <w:pPr>
              <w:jc w:val="center"/>
              <w:rPr>
                <w:b/>
              </w:rPr>
            </w:pPr>
            <w:proofErr w:type="spellStart"/>
            <w:r>
              <w:rPr>
                <w:b/>
              </w:rPr>
              <w:t>服務</w:t>
            </w:r>
            <w:r w:rsidRPr="00F5370C">
              <w:rPr>
                <w:b/>
              </w:rPr>
              <w:t>日期</w:t>
            </w:r>
            <w:proofErr w:type="spellEnd"/>
          </w:p>
        </w:tc>
      </w:tr>
      <w:tr w:rsidR="008A663F" w:rsidRPr="00F5370C" w:rsidTr="008A663F">
        <w:trPr>
          <w:tblCellSpacing w:w="15" w:type="dxa"/>
        </w:trPr>
        <w:tc>
          <w:tcPr>
            <w:tcW w:w="664" w:type="dxa"/>
            <w:vAlign w:val="center"/>
          </w:tcPr>
          <w:p w:rsidR="008A663F" w:rsidRDefault="008A663F" w:rsidP="00844A27">
            <w:pPr>
              <w:rPr>
                <w:b/>
                <w:lang w:eastAsia="zh-TW"/>
              </w:rPr>
            </w:pPr>
            <w:r>
              <w:rPr>
                <w:b/>
                <w:lang w:eastAsia="zh-TW"/>
              </w:rPr>
              <w:t>14</w:t>
            </w:r>
          </w:p>
        </w:tc>
        <w:tc>
          <w:tcPr>
            <w:tcW w:w="8333" w:type="dxa"/>
            <w:vAlign w:val="center"/>
          </w:tcPr>
          <w:p w:rsidR="008A663F" w:rsidRPr="00AD0B49" w:rsidRDefault="008A663F" w:rsidP="00844A27">
            <w:pPr>
              <w:rPr>
                <w:rFonts w:eastAsiaTheme="minorEastAsia" w:hint="eastAsia"/>
                <w:lang w:eastAsia="zh-TW"/>
              </w:rPr>
            </w:pPr>
            <w:r w:rsidRPr="00AD0B49">
              <w:rPr>
                <w:rFonts w:eastAsiaTheme="minorEastAsia"/>
                <w:lang w:eastAsia="zh-TW"/>
              </w:rPr>
              <w:t>5.1</w:t>
            </w:r>
            <w:r w:rsidRPr="00AD0B49">
              <w:rPr>
                <w:rFonts w:eastAsiaTheme="minorEastAsia"/>
                <w:lang w:eastAsia="zh-TW"/>
              </w:rPr>
              <w:t>由產品使用階段產生之排放或移除</w:t>
            </w:r>
            <w:r w:rsidRPr="00AD0B49">
              <w:rPr>
                <w:rFonts w:eastAsiaTheme="minorEastAsia"/>
                <w:lang w:eastAsia="zh-TW"/>
              </w:rPr>
              <w:t>(</w:t>
            </w:r>
            <w:r w:rsidRPr="00AD0B49">
              <w:rPr>
                <w:rFonts w:eastAsiaTheme="minorEastAsia"/>
                <w:lang w:eastAsia="zh-TW"/>
              </w:rPr>
              <w:t>分配原則</w:t>
            </w:r>
            <w:r w:rsidRPr="00AD0B49">
              <w:rPr>
                <w:rFonts w:eastAsiaTheme="minorEastAsia"/>
                <w:lang w:eastAsia="zh-TW"/>
              </w:rPr>
              <w:t>)</w:t>
            </w:r>
          </w:p>
        </w:tc>
        <w:tc>
          <w:tcPr>
            <w:tcW w:w="1656" w:type="dxa"/>
            <w:vMerge w:val="restart"/>
            <w:vAlign w:val="center"/>
          </w:tcPr>
          <w:p w:rsidR="008A663F" w:rsidRDefault="008A663F" w:rsidP="00844A27">
            <w:pPr>
              <w:jc w:val="center"/>
              <w:rPr>
                <w:rFonts w:eastAsia="標楷體" w:hint="eastAsia"/>
                <w:sz w:val="28"/>
                <w:szCs w:val="28"/>
                <w:lang w:eastAsia="zh-TW"/>
              </w:rPr>
            </w:pPr>
            <w:r w:rsidRPr="001D362A">
              <w:rPr>
                <w:rFonts w:eastAsia="標楷體"/>
                <w:sz w:val="28"/>
                <w:szCs w:val="28"/>
                <w:lang w:eastAsia="zh-TW"/>
              </w:rPr>
              <w:t>2023/</w:t>
            </w:r>
            <w:r>
              <w:rPr>
                <w:rFonts w:eastAsia="標楷體"/>
                <w:sz w:val="28"/>
                <w:szCs w:val="28"/>
                <w:lang w:eastAsia="zh-TW"/>
              </w:rPr>
              <w:t>9</w:t>
            </w:r>
            <w:r w:rsidRPr="001D362A">
              <w:rPr>
                <w:rFonts w:eastAsia="標楷體"/>
                <w:sz w:val="28"/>
                <w:szCs w:val="28"/>
                <w:lang w:eastAsia="zh-TW"/>
              </w:rPr>
              <w:t>/</w:t>
            </w:r>
            <w:r>
              <w:rPr>
                <w:rFonts w:eastAsia="標楷體"/>
                <w:sz w:val="28"/>
                <w:szCs w:val="28"/>
                <w:lang w:eastAsia="zh-TW"/>
              </w:rPr>
              <w:t>11</w:t>
            </w:r>
          </w:p>
        </w:tc>
      </w:tr>
      <w:tr w:rsidR="008A663F" w:rsidRPr="00F5370C" w:rsidTr="008A663F">
        <w:trPr>
          <w:tblCellSpacing w:w="15" w:type="dxa"/>
        </w:trPr>
        <w:tc>
          <w:tcPr>
            <w:tcW w:w="664" w:type="dxa"/>
            <w:vAlign w:val="center"/>
          </w:tcPr>
          <w:p w:rsidR="008A663F" w:rsidRDefault="008A663F" w:rsidP="00844A27">
            <w:pPr>
              <w:rPr>
                <w:b/>
                <w:lang w:eastAsia="zh-TW"/>
              </w:rPr>
            </w:pPr>
            <w:r>
              <w:rPr>
                <w:b/>
                <w:lang w:eastAsia="zh-TW"/>
              </w:rPr>
              <w:t>15</w:t>
            </w:r>
          </w:p>
        </w:tc>
        <w:tc>
          <w:tcPr>
            <w:tcW w:w="8333" w:type="dxa"/>
            <w:vAlign w:val="center"/>
          </w:tcPr>
          <w:p w:rsidR="008A663F" w:rsidRPr="00AD0B49" w:rsidRDefault="008A663F" w:rsidP="00844A27">
            <w:pPr>
              <w:rPr>
                <w:rFonts w:eastAsiaTheme="minorEastAsia" w:hint="eastAsia"/>
                <w:lang w:eastAsia="zh-TW"/>
              </w:rPr>
            </w:pPr>
            <w:r w:rsidRPr="00AD0B49">
              <w:rPr>
                <w:rFonts w:eastAsiaTheme="minorEastAsia"/>
                <w:lang w:eastAsia="zh-TW"/>
              </w:rPr>
              <w:t>5.2</w:t>
            </w:r>
            <w:r w:rsidRPr="00AD0B49">
              <w:rPr>
                <w:rFonts w:eastAsiaTheme="minorEastAsia"/>
                <w:lang w:eastAsia="zh-TW"/>
              </w:rPr>
              <w:t>由下游承租的資產產生之排放</w:t>
            </w:r>
            <w:r w:rsidRPr="00AD0B49">
              <w:rPr>
                <w:rFonts w:eastAsiaTheme="minorEastAsia"/>
                <w:lang w:eastAsia="zh-TW"/>
              </w:rPr>
              <w:t>(</w:t>
            </w:r>
            <w:r w:rsidRPr="00AD0B49">
              <w:rPr>
                <w:rFonts w:eastAsiaTheme="minorEastAsia"/>
                <w:lang w:eastAsia="zh-TW"/>
              </w:rPr>
              <w:t>分配原則</w:t>
            </w:r>
            <w:r w:rsidRPr="00AD0B49">
              <w:rPr>
                <w:rFonts w:eastAsiaTheme="minorEastAsia"/>
                <w:lang w:eastAsia="zh-TW"/>
              </w:rPr>
              <w:t>)</w:t>
            </w:r>
          </w:p>
        </w:tc>
        <w:tc>
          <w:tcPr>
            <w:tcW w:w="1656" w:type="dxa"/>
            <w:vMerge/>
            <w:vAlign w:val="center"/>
          </w:tcPr>
          <w:p w:rsidR="008A663F" w:rsidRDefault="008A663F" w:rsidP="00844A27">
            <w:pPr>
              <w:jc w:val="center"/>
              <w:rPr>
                <w:rFonts w:eastAsia="標楷體" w:hint="eastAsia"/>
                <w:sz w:val="28"/>
                <w:szCs w:val="28"/>
                <w:lang w:eastAsia="zh-TW"/>
              </w:rPr>
            </w:pPr>
          </w:p>
        </w:tc>
      </w:tr>
      <w:tr w:rsidR="008A663F" w:rsidRPr="00F5370C" w:rsidTr="008A663F">
        <w:trPr>
          <w:tblCellSpacing w:w="15" w:type="dxa"/>
        </w:trPr>
        <w:tc>
          <w:tcPr>
            <w:tcW w:w="664" w:type="dxa"/>
            <w:vAlign w:val="center"/>
          </w:tcPr>
          <w:p w:rsidR="008A663F" w:rsidRDefault="008A663F" w:rsidP="00844A27">
            <w:pPr>
              <w:rPr>
                <w:b/>
                <w:lang w:eastAsia="zh-TW"/>
              </w:rPr>
            </w:pPr>
            <w:r>
              <w:rPr>
                <w:b/>
                <w:lang w:eastAsia="zh-TW"/>
              </w:rPr>
              <w:t>16</w:t>
            </w:r>
          </w:p>
        </w:tc>
        <w:tc>
          <w:tcPr>
            <w:tcW w:w="8333" w:type="dxa"/>
            <w:vAlign w:val="center"/>
          </w:tcPr>
          <w:p w:rsidR="008A663F" w:rsidRPr="00AD0B49" w:rsidRDefault="008A663F" w:rsidP="00844A27">
            <w:pPr>
              <w:rPr>
                <w:rFonts w:eastAsiaTheme="minorEastAsia" w:hint="eastAsia"/>
                <w:lang w:eastAsia="zh-TW"/>
              </w:rPr>
            </w:pPr>
            <w:r w:rsidRPr="00AD0B49">
              <w:rPr>
                <w:rFonts w:eastAsiaTheme="minorEastAsia"/>
                <w:lang w:eastAsia="zh-TW"/>
              </w:rPr>
              <w:t>5.4</w:t>
            </w:r>
            <w:r w:rsidRPr="00AD0B49">
              <w:rPr>
                <w:rFonts w:eastAsiaTheme="minorEastAsia"/>
                <w:lang w:eastAsia="zh-TW"/>
              </w:rPr>
              <w:t>由投資產生之排放</w:t>
            </w:r>
            <w:r w:rsidRPr="00AD0B49">
              <w:rPr>
                <w:rFonts w:eastAsiaTheme="minorEastAsia"/>
                <w:lang w:eastAsia="zh-TW"/>
              </w:rPr>
              <w:t>(</w:t>
            </w:r>
            <w:r w:rsidRPr="00AD0B49">
              <w:rPr>
                <w:rFonts w:eastAsiaTheme="minorEastAsia"/>
                <w:lang w:eastAsia="zh-TW"/>
              </w:rPr>
              <w:t>分配原則</w:t>
            </w:r>
            <w:r w:rsidRPr="00AD0B49">
              <w:rPr>
                <w:rFonts w:eastAsiaTheme="minorEastAsia"/>
                <w:lang w:eastAsia="zh-TW"/>
              </w:rPr>
              <w:t>)</w:t>
            </w:r>
          </w:p>
        </w:tc>
        <w:tc>
          <w:tcPr>
            <w:tcW w:w="1656" w:type="dxa"/>
            <w:vMerge/>
            <w:vAlign w:val="center"/>
          </w:tcPr>
          <w:p w:rsidR="008A663F" w:rsidRDefault="008A663F" w:rsidP="00844A27">
            <w:pPr>
              <w:jc w:val="center"/>
              <w:rPr>
                <w:rFonts w:eastAsia="標楷體" w:hint="eastAsia"/>
                <w:sz w:val="28"/>
                <w:szCs w:val="28"/>
                <w:lang w:eastAsia="zh-TW"/>
              </w:rPr>
            </w:pPr>
          </w:p>
        </w:tc>
      </w:tr>
      <w:tr w:rsidR="008A663F" w:rsidRPr="00F5370C" w:rsidTr="008A663F">
        <w:trPr>
          <w:tblCellSpacing w:w="15" w:type="dxa"/>
        </w:trPr>
        <w:tc>
          <w:tcPr>
            <w:tcW w:w="664" w:type="dxa"/>
            <w:vAlign w:val="center"/>
          </w:tcPr>
          <w:p w:rsidR="008A663F" w:rsidRDefault="008A663F" w:rsidP="00844A27">
            <w:pPr>
              <w:rPr>
                <w:b/>
                <w:lang w:eastAsia="zh-TW"/>
              </w:rPr>
            </w:pPr>
            <w:r>
              <w:rPr>
                <w:b/>
                <w:lang w:eastAsia="zh-TW"/>
              </w:rPr>
              <w:t>17</w:t>
            </w:r>
          </w:p>
        </w:tc>
        <w:tc>
          <w:tcPr>
            <w:tcW w:w="8333" w:type="dxa"/>
            <w:vAlign w:val="center"/>
          </w:tcPr>
          <w:p w:rsidR="008A663F" w:rsidRPr="00AD0B49" w:rsidRDefault="008A663F" w:rsidP="00844A27">
            <w:pPr>
              <w:rPr>
                <w:rFonts w:eastAsiaTheme="minorEastAsia" w:hint="eastAsia"/>
                <w:lang w:eastAsia="zh-TW"/>
              </w:rPr>
            </w:pPr>
            <w:r w:rsidRPr="00AD0B49">
              <w:rPr>
                <w:rFonts w:eastAsiaTheme="minorEastAsia"/>
                <w:lang w:eastAsia="zh-TW"/>
              </w:rPr>
              <w:t>類別六由其他來源產生的間接溫室氣體排放</w:t>
            </w:r>
            <w:r w:rsidRPr="00AD0B49">
              <w:rPr>
                <w:rFonts w:eastAsiaTheme="minorEastAsia"/>
                <w:lang w:eastAsia="zh-TW"/>
              </w:rPr>
              <w:t>(</w:t>
            </w:r>
            <w:r w:rsidRPr="00AD0B49">
              <w:rPr>
                <w:rFonts w:eastAsiaTheme="minorEastAsia"/>
                <w:lang w:eastAsia="zh-TW"/>
              </w:rPr>
              <w:t>分配原則</w:t>
            </w:r>
            <w:r w:rsidRPr="00AD0B49">
              <w:rPr>
                <w:rFonts w:eastAsiaTheme="minorEastAsia"/>
                <w:lang w:eastAsia="zh-TW"/>
              </w:rPr>
              <w:t>)</w:t>
            </w:r>
          </w:p>
        </w:tc>
        <w:tc>
          <w:tcPr>
            <w:tcW w:w="1656" w:type="dxa"/>
            <w:vMerge/>
            <w:vAlign w:val="center"/>
          </w:tcPr>
          <w:p w:rsidR="008A663F" w:rsidRDefault="008A663F" w:rsidP="00844A27">
            <w:pPr>
              <w:jc w:val="center"/>
              <w:rPr>
                <w:rFonts w:eastAsia="標楷體" w:hint="eastAsia"/>
                <w:sz w:val="28"/>
                <w:szCs w:val="28"/>
                <w:lang w:eastAsia="zh-TW"/>
              </w:rPr>
            </w:pPr>
          </w:p>
        </w:tc>
      </w:tr>
      <w:tr w:rsidR="00751304" w:rsidRPr="00F5370C" w:rsidTr="008A663F">
        <w:trPr>
          <w:tblCellSpacing w:w="15" w:type="dxa"/>
        </w:trPr>
        <w:tc>
          <w:tcPr>
            <w:tcW w:w="664" w:type="dxa"/>
            <w:vAlign w:val="center"/>
          </w:tcPr>
          <w:p w:rsidR="00751304" w:rsidRPr="007F7CD2" w:rsidRDefault="00751304" w:rsidP="00844A27">
            <w:pPr>
              <w:rPr>
                <w:rFonts w:eastAsiaTheme="minorEastAsia" w:hint="eastAsia"/>
                <w:b/>
                <w:lang w:eastAsia="zh-TW"/>
              </w:rPr>
            </w:pPr>
            <w:r>
              <w:rPr>
                <w:rFonts w:eastAsiaTheme="minorEastAsia" w:hint="eastAsia"/>
                <w:b/>
                <w:lang w:eastAsia="zh-TW"/>
              </w:rPr>
              <w:t>11</w:t>
            </w:r>
          </w:p>
        </w:tc>
        <w:tc>
          <w:tcPr>
            <w:tcW w:w="8333" w:type="dxa"/>
            <w:vAlign w:val="center"/>
          </w:tcPr>
          <w:p w:rsidR="00751304" w:rsidRDefault="00751304" w:rsidP="00844A27">
            <w:pPr>
              <w:pStyle w:val="af1"/>
              <w:numPr>
                <w:ilvl w:val="0"/>
                <w:numId w:val="23"/>
              </w:numPr>
              <w:ind w:leftChars="0"/>
              <w:rPr>
                <w:b/>
              </w:rPr>
            </w:pPr>
            <w:r w:rsidRPr="00F47F61">
              <w:rPr>
                <w:b/>
              </w:rPr>
              <w:t>ISO 14064-3</w:t>
            </w:r>
            <w:r w:rsidRPr="00F47F61">
              <w:rPr>
                <w:b/>
              </w:rPr>
              <w:t>第三部</w:t>
            </w:r>
            <w:r w:rsidRPr="00F47F61">
              <w:rPr>
                <w:b/>
              </w:rPr>
              <w:t>-</w:t>
            </w:r>
            <w:r w:rsidRPr="00F47F61">
              <w:rPr>
                <w:b/>
              </w:rPr>
              <w:t>溫室氣體聲明之查證與確證附指引之規範</w:t>
            </w:r>
          </w:p>
          <w:p w:rsidR="00751304" w:rsidRDefault="00751304" w:rsidP="009D7B04">
            <w:pPr>
              <w:pStyle w:val="af1"/>
              <w:numPr>
                <w:ilvl w:val="0"/>
                <w:numId w:val="23"/>
              </w:numPr>
              <w:ind w:leftChars="0"/>
              <w:rPr>
                <w:b/>
              </w:rPr>
            </w:pPr>
            <w:r w:rsidRPr="009D7B04">
              <w:rPr>
                <w:b/>
              </w:rPr>
              <w:t>產品與服務碳足跡查證技術指引</w:t>
            </w:r>
          </w:p>
          <w:p w:rsidR="00751304" w:rsidRPr="006D634B" w:rsidRDefault="00751304" w:rsidP="008A663F">
            <w:pPr>
              <w:pStyle w:val="af1"/>
              <w:numPr>
                <w:ilvl w:val="0"/>
                <w:numId w:val="23"/>
              </w:numPr>
              <w:ind w:leftChars="0"/>
              <w:rPr>
                <w:b/>
              </w:rPr>
            </w:pPr>
            <w:r>
              <w:rPr>
                <w:rFonts w:hint="eastAsia"/>
                <w:b/>
              </w:rPr>
              <w:t>訂定</w:t>
            </w:r>
            <w:r w:rsidRPr="006D634B">
              <w:rPr>
                <w:rFonts w:hint="eastAsia"/>
                <w:i/>
              </w:rPr>
              <w:t>實施碳</w:t>
            </w:r>
            <w:r>
              <w:rPr>
                <w:rFonts w:hint="eastAsia"/>
                <w:i/>
              </w:rPr>
              <w:t>足跡</w:t>
            </w:r>
            <w:r w:rsidRPr="006D634B">
              <w:rPr>
                <w:rFonts w:hint="eastAsia"/>
                <w:i/>
              </w:rPr>
              <w:t>內部稽核計畫</w:t>
            </w:r>
            <w:r>
              <w:rPr>
                <w:rFonts w:hint="eastAsia"/>
                <w:i/>
              </w:rPr>
              <w:t>與</w:t>
            </w:r>
            <w:r w:rsidRPr="006D634B">
              <w:rPr>
                <w:rFonts w:hint="eastAsia"/>
                <w:i/>
              </w:rPr>
              <w:t>碳</w:t>
            </w:r>
            <w:r>
              <w:rPr>
                <w:rFonts w:hint="eastAsia"/>
                <w:i/>
              </w:rPr>
              <w:t>足跡</w:t>
            </w:r>
            <w:r w:rsidRPr="00165486">
              <w:rPr>
                <w:i/>
              </w:rPr>
              <w:t>查證與確證</w:t>
            </w:r>
            <w:r>
              <w:rPr>
                <w:i/>
              </w:rPr>
              <w:t>要求</w:t>
            </w:r>
          </w:p>
        </w:tc>
        <w:tc>
          <w:tcPr>
            <w:tcW w:w="1656" w:type="dxa"/>
            <w:vAlign w:val="center"/>
          </w:tcPr>
          <w:p w:rsidR="00751304" w:rsidRPr="00F5370C" w:rsidRDefault="00751304" w:rsidP="00844A27">
            <w:pPr>
              <w:jc w:val="center"/>
              <w:rPr>
                <w:b/>
                <w:lang w:eastAsia="zh-TW"/>
              </w:rPr>
            </w:pPr>
            <w:r>
              <w:rPr>
                <w:rFonts w:eastAsia="標楷體"/>
                <w:sz w:val="28"/>
                <w:szCs w:val="28"/>
              </w:rPr>
              <w:t>2023/9/25</w:t>
            </w:r>
          </w:p>
        </w:tc>
      </w:tr>
      <w:tr w:rsidR="00751304" w:rsidRPr="00F5370C" w:rsidTr="008A663F">
        <w:trPr>
          <w:tblCellSpacing w:w="15" w:type="dxa"/>
        </w:trPr>
        <w:tc>
          <w:tcPr>
            <w:tcW w:w="664" w:type="dxa"/>
            <w:vAlign w:val="center"/>
          </w:tcPr>
          <w:p w:rsidR="00751304" w:rsidRPr="00820BCB" w:rsidRDefault="00751304" w:rsidP="00433629">
            <w:pPr>
              <w:rPr>
                <w:b/>
              </w:rPr>
            </w:pPr>
            <w:r>
              <w:rPr>
                <w:b/>
              </w:rPr>
              <w:t>12</w:t>
            </w:r>
          </w:p>
        </w:tc>
        <w:tc>
          <w:tcPr>
            <w:tcW w:w="8333" w:type="dxa"/>
            <w:vAlign w:val="center"/>
          </w:tcPr>
          <w:p w:rsidR="00751304" w:rsidRPr="00F5370C" w:rsidRDefault="00751304" w:rsidP="00F52B9C">
            <w:pPr>
              <w:rPr>
                <w:b/>
                <w:lang w:eastAsia="zh-TW"/>
              </w:rPr>
            </w:pPr>
            <w:r w:rsidRPr="00820BCB">
              <w:rPr>
                <w:rFonts w:ascii="新細明體" w:eastAsia="新細明體" w:hAnsi="新細明體" w:cs="新細明體" w:hint="eastAsia"/>
                <w:b/>
                <w:lang w:eastAsia="zh-TW"/>
              </w:rPr>
              <w:t>訂定組織實施碳</w:t>
            </w:r>
            <w:r>
              <w:rPr>
                <w:rFonts w:ascii="新細明體" w:eastAsia="新細明體" w:hAnsi="新細明體" w:cs="新細明體" w:hint="eastAsia"/>
                <w:b/>
                <w:lang w:eastAsia="zh-TW"/>
              </w:rPr>
              <w:t>足跡</w:t>
            </w:r>
            <w:r w:rsidRPr="00820BCB">
              <w:rPr>
                <w:rFonts w:ascii="新細明體" w:eastAsia="新細明體" w:hAnsi="新細明體" w:cs="新細明體" w:hint="eastAsia"/>
                <w:b/>
                <w:lang w:eastAsia="zh-TW"/>
              </w:rPr>
              <w:t>盤查查證與確證計畫與要求內容查檢表</w:t>
            </w:r>
          </w:p>
        </w:tc>
        <w:tc>
          <w:tcPr>
            <w:tcW w:w="1656" w:type="dxa"/>
            <w:vAlign w:val="center"/>
          </w:tcPr>
          <w:p w:rsidR="00751304" w:rsidRPr="00F5370C" w:rsidRDefault="00751304" w:rsidP="00433629">
            <w:pPr>
              <w:jc w:val="center"/>
              <w:rPr>
                <w:b/>
                <w:lang w:eastAsia="zh-TW"/>
              </w:rPr>
            </w:pPr>
            <w:r>
              <w:rPr>
                <w:rFonts w:eastAsia="標楷體"/>
                <w:sz w:val="28"/>
                <w:szCs w:val="28"/>
              </w:rPr>
              <w:t>2023/9/26</w:t>
            </w:r>
          </w:p>
        </w:tc>
      </w:tr>
      <w:tr w:rsidR="00751304" w:rsidRPr="00F5370C" w:rsidTr="008A663F">
        <w:trPr>
          <w:tblCellSpacing w:w="15" w:type="dxa"/>
        </w:trPr>
        <w:tc>
          <w:tcPr>
            <w:tcW w:w="664" w:type="dxa"/>
            <w:vAlign w:val="center"/>
          </w:tcPr>
          <w:p w:rsidR="00751304" w:rsidRPr="00820BCB" w:rsidRDefault="00751304" w:rsidP="00844A27">
            <w:pPr>
              <w:rPr>
                <w:b/>
              </w:rPr>
            </w:pPr>
            <w:r w:rsidRPr="00820BCB">
              <w:rPr>
                <w:b/>
              </w:rPr>
              <w:t>13</w:t>
            </w:r>
          </w:p>
        </w:tc>
        <w:tc>
          <w:tcPr>
            <w:tcW w:w="8333" w:type="dxa"/>
            <w:vAlign w:val="center"/>
          </w:tcPr>
          <w:p w:rsidR="00751304" w:rsidRPr="00F5370C" w:rsidRDefault="00751304" w:rsidP="00844A27">
            <w:pPr>
              <w:rPr>
                <w:b/>
                <w:lang w:eastAsia="zh-TW"/>
              </w:rPr>
            </w:pPr>
            <w:r w:rsidRPr="00751304">
              <w:rPr>
                <w:rFonts w:ascii="新細明體" w:eastAsia="新細明體" w:hAnsi="新細明體" w:cs="新細明體" w:hint="eastAsia"/>
                <w:b/>
                <w:lang w:eastAsia="zh-TW"/>
              </w:rPr>
              <w:t>計算典型模具</w:t>
            </w:r>
            <w:r w:rsidRPr="00751304">
              <w:rPr>
                <w:b/>
                <w:lang w:eastAsia="zh-TW"/>
              </w:rPr>
              <w:t>CFP</w:t>
            </w:r>
          </w:p>
        </w:tc>
        <w:tc>
          <w:tcPr>
            <w:tcW w:w="1656" w:type="dxa"/>
            <w:vAlign w:val="center"/>
          </w:tcPr>
          <w:p w:rsidR="00751304" w:rsidRPr="00F5370C" w:rsidRDefault="00751304" w:rsidP="00433629">
            <w:pPr>
              <w:jc w:val="center"/>
              <w:rPr>
                <w:b/>
                <w:lang w:eastAsia="zh-TW"/>
              </w:rPr>
            </w:pPr>
            <w:r>
              <w:rPr>
                <w:rFonts w:eastAsia="標楷體"/>
                <w:sz w:val="28"/>
                <w:szCs w:val="28"/>
              </w:rPr>
              <w:t>2023/3/4</w:t>
            </w:r>
          </w:p>
        </w:tc>
      </w:tr>
      <w:tr w:rsidR="00751304" w:rsidRPr="00F5370C" w:rsidTr="00844A27">
        <w:trPr>
          <w:tblCellSpacing w:w="15" w:type="dxa"/>
        </w:trPr>
        <w:tc>
          <w:tcPr>
            <w:tcW w:w="664" w:type="dxa"/>
            <w:vAlign w:val="center"/>
          </w:tcPr>
          <w:p w:rsidR="00751304" w:rsidRPr="00820BCB" w:rsidRDefault="00751304" w:rsidP="007F61DD">
            <w:pPr>
              <w:rPr>
                <w:b/>
              </w:rPr>
            </w:pPr>
            <w:r w:rsidRPr="00820BCB">
              <w:rPr>
                <w:b/>
              </w:rPr>
              <w:t>14</w:t>
            </w:r>
          </w:p>
        </w:tc>
        <w:tc>
          <w:tcPr>
            <w:tcW w:w="8333" w:type="dxa"/>
            <w:vAlign w:val="center"/>
          </w:tcPr>
          <w:p w:rsidR="00751304" w:rsidRPr="00F5370C" w:rsidRDefault="00751304" w:rsidP="00844A27">
            <w:pPr>
              <w:rPr>
                <w:b/>
                <w:lang w:eastAsia="zh-TW"/>
              </w:rPr>
            </w:pPr>
            <w:r w:rsidRPr="00AB6FBD">
              <w:rPr>
                <w:rFonts w:ascii="新細明體" w:eastAsia="新細明體" w:hAnsi="新細明體" w:cs="新細明體" w:hint="eastAsia"/>
                <w:b/>
                <w:lang w:eastAsia="zh-TW"/>
              </w:rPr>
              <w:t>完成</w:t>
            </w:r>
            <w:r w:rsidRPr="00AB6FBD">
              <w:rPr>
                <w:b/>
                <w:lang w:eastAsia="zh-TW"/>
              </w:rPr>
              <w:t>[</w:t>
            </w:r>
            <w:r>
              <w:rPr>
                <w:rFonts w:eastAsiaTheme="minorEastAsia" w:hint="eastAsia"/>
                <w:b/>
                <w:lang w:eastAsia="zh-TW"/>
              </w:rPr>
              <w:t>模具</w:t>
            </w:r>
            <w:r>
              <w:rPr>
                <w:rFonts w:eastAsiaTheme="minorEastAsia" w:hint="eastAsia"/>
                <w:b/>
                <w:lang w:eastAsia="zh-TW"/>
              </w:rPr>
              <w:t>CFP</w:t>
            </w:r>
            <w:r>
              <w:rPr>
                <w:rFonts w:eastAsiaTheme="minorEastAsia" w:hint="eastAsia"/>
                <w:b/>
                <w:lang w:eastAsia="zh-TW"/>
              </w:rPr>
              <w:t>碳足跡研究</w:t>
            </w:r>
            <w:r w:rsidRPr="00AB6FBD">
              <w:rPr>
                <w:rFonts w:ascii="新細明體" w:eastAsia="新細明體" w:hAnsi="新細明體" w:cs="新細明體" w:hint="eastAsia"/>
                <w:b/>
                <w:lang w:eastAsia="zh-TW"/>
              </w:rPr>
              <w:t>報告</w:t>
            </w:r>
            <w:r w:rsidRPr="00AB6FBD">
              <w:rPr>
                <w:b/>
                <w:lang w:eastAsia="zh-TW"/>
              </w:rPr>
              <w:t>]</w:t>
            </w:r>
          </w:p>
        </w:tc>
        <w:tc>
          <w:tcPr>
            <w:tcW w:w="1656" w:type="dxa"/>
            <w:vAlign w:val="center"/>
          </w:tcPr>
          <w:p w:rsidR="00751304" w:rsidRPr="00F5370C" w:rsidRDefault="00751304" w:rsidP="00844A27">
            <w:pPr>
              <w:jc w:val="center"/>
              <w:rPr>
                <w:b/>
                <w:lang w:eastAsia="zh-TW"/>
              </w:rPr>
            </w:pPr>
            <w:r>
              <w:rPr>
                <w:rFonts w:eastAsia="標楷體"/>
                <w:sz w:val="28"/>
                <w:szCs w:val="28"/>
              </w:rPr>
              <w:t>2023/3/5</w:t>
            </w:r>
          </w:p>
        </w:tc>
      </w:tr>
      <w:tr w:rsidR="00751304" w:rsidRPr="00F5370C" w:rsidTr="008A663F">
        <w:trPr>
          <w:tblCellSpacing w:w="15" w:type="dxa"/>
        </w:trPr>
        <w:tc>
          <w:tcPr>
            <w:tcW w:w="664" w:type="dxa"/>
            <w:vAlign w:val="center"/>
          </w:tcPr>
          <w:p w:rsidR="00751304" w:rsidRPr="00820BCB" w:rsidRDefault="00751304" w:rsidP="007F61DD">
            <w:pPr>
              <w:rPr>
                <w:rFonts w:eastAsiaTheme="minorEastAsia" w:hint="eastAsia"/>
                <w:b/>
                <w:lang w:eastAsia="zh-TW"/>
              </w:rPr>
            </w:pPr>
            <w:r w:rsidRPr="00820BCB">
              <w:rPr>
                <w:b/>
              </w:rPr>
              <w:t>15</w:t>
            </w:r>
          </w:p>
        </w:tc>
        <w:tc>
          <w:tcPr>
            <w:tcW w:w="8333" w:type="dxa"/>
            <w:vAlign w:val="center"/>
          </w:tcPr>
          <w:p w:rsidR="00751304" w:rsidRPr="00F5370C" w:rsidRDefault="00751304" w:rsidP="00F52B9C">
            <w:pPr>
              <w:rPr>
                <w:b/>
                <w:lang w:eastAsia="zh-TW"/>
              </w:rPr>
            </w:pPr>
            <w:r>
              <w:rPr>
                <w:rFonts w:ascii="新細明體" w:eastAsia="新細明體" w:hAnsi="新細明體" w:cs="新細明體" w:hint="eastAsia"/>
                <w:b/>
                <w:lang w:eastAsia="zh-TW"/>
              </w:rPr>
              <w:t>實施GHG組織型碳盤查與CFP</w:t>
            </w:r>
            <w:r w:rsidRPr="00820BCB">
              <w:rPr>
                <w:rFonts w:ascii="新細明體" w:eastAsia="新細明體" w:hAnsi="新細明體" w:cs="新細明體" w:hint="eastAsia"/>
                <w:b/>
                <w:lang w:eastAsia="zh-TW"/>
              </w:rPr>
              <w:t>碳</w:t>
            </w:r>
            <w:r>
              <w:rPr>
                <w:rFonts w:ascii="新細明體" w:eastAsia="新細明體" w:hAnsi="新細明體" w:cs="新細明體" w:hint="eastAsia"/>
                <w:b/>
                <w:lang w:eastAsia="zh-TW"/>
              </w:rPr>
              <w:t>足跡</w:t>
            </w:r>
            <w:r w:rsidRPr="00820BCB">
              <w:rPr>
                <w:rFonts w:ascii="新細明體" w:eastAsia="新細明體" w:hAnsi="新細明體" w:cs="新細明體" w:hint="eastAsia"/>
                <w:b/>
                <w:lang w:eastAsia="zh-TW"/>
              </w:rPr>
              <w:t>查證與確證</w:t>
            </w:r>
            <w:r w:rsidRPr="00E726B5">
              <w:rPr>
                <w:rFonts w:ascii="新細明體" w:eastAsia="新細明體" w:hAnsi="新細明體" w:cs="新細明體" w:hint="eastAsia"/>
                <w:i/>
                <w:lang w:eastAsia="zh-TW"/>
              </w:rPr>
              <w:t>內部稽核</w:t>
            </w:r>
          </w:p>
        </w:tc>
        <w:tc>
          <w:tcPr>
            <w:tcW w:w="1656" w:type="dxa"/>
            <w:vAlign w:val="center"/>
          </w:tcPr>
          <w:p w:rsidR="00751304" w:rsidRPr="008A663F" w:rsidRDefault="00751304" w:rsidP="00844A27">
            <w:pPr>
              <w:jc w:val="center"/>
              <w:rPr>
                <w:color w:val="FF0000"/>
                <w:lang w:eastAsia="zh-TW"/>
              </w:rPr>
            </w:pPr>
            <w:r w:rsidRPr="00BF5B96">
              <w:rPr>
                <w:rFonts w:eastAsia="標楷體" w:hint="eastAsia"/>
                <w:color w:val="000000" w:themeColor="text1"/>
                <w:sz w:val="20"/>
                <w:szCs w:val="20"/>
                <w:lang w:eastAsia="zh-TW"/>
              </w:rPr>
              <w:t>同</w:t>
            </w:r>
            <w:r w:rsidRPr="00BF5B96">
              <w:rPr>
                <w:rFonts w:eastAsia="標楷體" w:hint="eastAsia"/>
                <w:color w:val="000000" w:themeColor="text1"/>
                <w:sz w:val="20"/>
                <w:szCs w:val="20"/>
                <w:lang w:eastAsia="zh-TW"/>
              </w:rPr>
              <w:t>ISO14064-1</w:t>
            </w:r>
          </w:p>
        </w:tc>
      </w:tr>
      <w:tr w:rsidR="00751304" w:rsidRPr="00F5370C" w:rsidTr="00846055">
        <w:trPr>
          <w:tblCellSpacing w:w="15" w:type="dxa"/>
        </w:trPr>
        <w:tc>
          <w:tcPr>
            <w:tcW w:w="664" w:type="dxa"/>
            <w:vAlign w:val="center"/>
          </w:tcPr>
          <w:p w:rsidR="00751304" w:rsidRPr="00820BCB" w:rsidRDefault="00751304" w:rsidP="007F61DD">
            <w:pPr>
              <w:rPr>
                <w:rFonts w:eastAsiaTheme="minorEastAsia" w:hint="eastAsia"/>
                <w:b/>
                <w:lang w:eastAsia="zh-TW"/>
              </w:rPr>
            </w:pPr>
            <w:r w:rsidRPr="00820BCB">
              <w:rPr>
                <w:b/>
              </w:rPr>
              <w:t>16</w:t>
            </w:r>
          </w:p>
        </w:tc>
        <w:tc>
          <w:tcPr>
            <w:tcW w:w="8333" w:type="dxa"/>
          </w:tcPr>
          <w:p w:rsidR="00751304" w:rsidRDefault="00751304">
            <w:pPr>
              <w:rPr>
                <w:lang w:eastAsia="zh-TW"/>
              </w:rPr>
            </w:pPr>
            <w:r w:rsidRPr="00D87A27">
              <w:rPr>
                <w:rFonts w:ascii="新細明體" w:eastAsia="新細明體" w:hAnsi="新細明體" w:cs="新細明體" w:hint="eastAsia"/>
                <w:b/>
                <w:lang w:eastAsia="zh-TW"/>
              </w:rPr>
              <w:t>實施GHG組織型碳盤查與CFP碳足跡查證與確證</w:t>
            </w:r>
            <w:r w:rsidRPr="00D87A27">
              <w:rPr>
                <w:rFonts w:ascii="新細明體" w:eastAsia="新細明體" w:hAnsi="新細明體" w:cs="新細明體" w:hint="eastAsia"/>
                <w:i/>
                <w:lang w:eastAsia="zh-TW"/>
              </w:rPr>
              <w:t>內部稽核</w:t>
            </w:r>
          </w:p>
        </w:tc>
        <w:tc>
          <w:tcPr>
            <w:tcW w:w="1656" w:type="dxa"/>
            <w:vAlign w:val="center"/>
          </w:tcPr>
          <w:p w:rsidR="00751304" w:rsidRPr="008A663F" w:rsidRDefault="00751304" w:rsidP="00433629">
            <w:pPr>
              <w:jc w:val="center"/>
              <w:rPr>
                <w:rFonts w:eastAsiaTheme="minorEastAsia" w:hint="eastAsia"/>
                <w:b/>
                <w:color w:val="FF0000"/>
                <w:lang w:eastAsia="zh-TW"/>
              </w:rPr>
            </w:pPr>
            <w:r w:rsidRPr="00BF5B96">
              <w:rPr>
                <w:rFonts w:eastAsia="標楷體" w:hint="eastAsia"/>
                <w:color w:val="000000" w:themeColor="text1"/>
                <w:sz w:val="20"/>
                <w:szCs w:val="20"/>
                <w:lang w:eastAsia="zh-TW"/>
              </w:rPr>
              <w:t>同</w:t>
            </w:r>
            <w:r w:rsidRPr="00BF5B96">
              <w:rPr>
                <w:rFonts w:eastAsia="標楷體" w:hint="eastAsia"/>
                <w:color w:val="000000" w:themeColor="text1"/>
                <w:sz w:val="20"/>
                <w:szCs w:val="20"/>
                <w:lang w:eastAsia="zh-TW"/>
              </w:rPr>
              <w:t>ISO14064-1</w:t>
            </w:r>
          </w:p>
        </w:tc>
      </w:tr>
      <w:tr w:rsidR="00751304" w:rsidRPr="00F5370C" w:rsidTr="00846055">
        <w:trPr>
          <w:tblCellSpacing w:w="15" w:type="dxa"/>
        </w:trPr>
        <w:tc>
          <w:tcPr>
            <w:tcW w:w="664" w:type="dxa"/>
            <w:vAlign w:val="center"/>
          </w:tcPr>
          <w:p w:rsidR="00751304" w:rsidRPr="00820BCB" w:rsidRDefault="00751304" w:rsidP="007F61DD">
            <w:pPr>
              <w:rPr>
                <w:b/>
              </w:rPr>
            </w:pPr>
            <w:r>
              <w:rPr>
                <w:b/>
              </w:rPr>
              <w:t>17</w:t>
            </w:r>
          </w:p>
        </w:tc>
        <w:tc>
          <w:tcPr>
            <w:tcW w:w="8333" w:type="dxa"/>
          </w:tcPr>
          <w:p w:rsidR="00751304" w:rsidRDefault="00751304">
            <w:pPr>
              <w:rPr>
                <w:lang w:eastAsia="zh-TW"/>
              </w:rPr>
            </w:pPr>
            <w:r w:rsidRPr="00D87A27">
              <w:rPr>
                <w:rFonts w:ascii="新細明體" w:eastAsia="新細明體" w:hAnsi="新細明體" w:cs="新細明體" w:hint="eastAsia"/>
                <w:b/>
                <w:lang w:eastAsia="zh-TW"/>
              </w:rPr>
              <w:t>實施GHG組織型碳盤查與CFP碳足跡查證與確證</w:t>
            </w:r>
            <w:r w:rsidRPr="00D87A27">
              <w:rPr>
                <w:rFonts w:ascii="新細明體" w:eastAsia="新細明體" w:hAnsi="新細明體" w:cs="新細明體" w:hint="eastAsia"/>
                <w:i/>
                <w:lang w:eastAsia="zh-TW"/>
              </w:rPr>
              <w:t>內部稽核</w:t>
            </w:r>
          </w:p>
        </w:tc>
        <w:tc>
          <w:tcPr>
            <w:tcW w:w="1656" w:type="dxa"/>
            <w:vAlign w:val="center"/>
          </w:tcPr>
          <w:p w:rsidR="00751304" w:rsidRPr="008A663F" w:rsidRDefault="00751304" w:rsidP="00844A27">
            <w:pPr>
              <w:jc w:val="center"/>
              <w:rPr>
                <w:rFonts w:eastAsiaTheme="minorEastAsia" w:hint="eastAsia"/>
                <w:b/>
                <w:color w:val="FF0000"/>
                <w:lang w:eastAsia="zh-TW"/>
              </w:rPr>
            </w:pPr>
            <w:r w:rsidRPr="00BF5B96">
              <w:rPr>
                <w:rFonts w:eastAsia="標楷體" w:hint="eastAsia"/>
                <w:color w:val="000000" w:themeColor="text1"/>
                <w:sz w:val="20"/>
                <w:szCs w:val="20"/>
                <w:lang w:eastAsia="zh-TW"/>
              </w:rPr>
              <w:t>同</w:t>
            </w:r>
            <w:r w:rsidRPr="00BF5B96">
              <w:rPr>
                <w:rFonts w:eastAsia="標楷體" w:hint="eastAsia"/>
                <w:color w:val="000000" w:themeColor="text1"/>
                <w:sz w:val="20"/>
                <w:szCs w:val="20"/>
                <w:lang w:eastAsia="zh-TW"/>
              </w:rPr>
              <w:t>ISO14064-1</w:t>
            </w:r>
          </w:p>
        </w:tc>
      </w:tr>
      <w:tr w:rsidR="00751304" w:rsidRPr="00F5370C" w:rsidTr="008A663F">
        <w:trPr>
          <w:tblCellSpacing w:w="15" w:type="dxa"/>
        </w:trPr>
        <w:tc>
          <w:tcPr>
            <w:tcW w:w="664" w:type="dxa"/>
            <w:vAlign w:val="center"/>
          </w:tcPr>
          <w:p w:rsidR="00751304" w:rsidRPr="00820BCB" w:rsidRDefault="00751304" w:rsidP="007F61DD">
            <w:pPr>
              <w:rPr>
                <w:b/>
              </w:rPr>
            </w:pPr>
            <w:r>
              <w:rPr>
                <w:b/>
              </w:rPr>
              <w:t>18</w:t>
            </w:r>
          </w:p>
        </w:tc>
        <w:tc>
          <w:tcPr>
            <w:tcW w:w="8333" w:type="dxa"/>
            <w:vAlign w:val="center"/>
          </w:tcPr>
          <w:p w:rsidR="00751304" w:rsidRPr="00F5370C" w:rsidRDefault="00751304" w:rsidP="00844A27">
            <w:pPr>
              <w:rPr>
                <w:b/>
                <w:lang w:eastAsia="zh-TW"/>
              </w:rPr>
            </w:pPr>
            <w:r w:rsidRPr="00AB6FBD">
              <w:rPr>
                <w:rFonts w:ascii="新細明體" w:eastAsia="新細明體" w:hAnsi="新細明體" w:cs="新細明體"/>
                <w:b/>
                <w:lang w:eastAsia="zh-TW"/>
              </w:rPr>
              <w:t>內部稽核總結檢討與改善</w:t>
            </w:r>
          </w:p>
        </w:tc>
        <w:tc>
          <w:tcPr>
            <w:tcW w:w="1656" w:type="dxa"/>
            <w:vAlign w:val="center"/>
          </w:tcPr>
          <w:p w:rsidR="00751304" w:rsidRPr="008A663F" w:rsidRDefault="00751304" w:rsidP="00433629">
            <w:pPr>
              <w:jc w:val="center"/>
              <w:rPr>
                <w:rFonts w:eastAsiaTheme="minorEastAsia" w:hint="eastAsia"/>
                <w:b/>
                <w:color w:val="FF0000"/>
                <w:lang w:eastAsia="zh-TW"/>
              </w:rPr>
            </w:pPr>
            <w:r w:rsidRPr="00BF5B96">
              <w:rPr>
                <w:rFonts w:eastAsia="標楷體" w:hint="eastAsia"/>
                <w:color w:val="000000" w:themeColor="text1"/>
                <w:sz w:val="20"/>
                <w:szCs w:val="20"/>
                <w:lang w:eastAsia="zh-TW"/>
              </w:rPr>
              <w:t>同</w:t>
            </w:r>
            <w:r w:rsidRPr="00BF5B96">
              <w:rPr>
                <w:rFonts w:eastAsia="標楷體" w:hint="eastAsia"/>
                <w:color w:val="000000" w:themeColor="text1"/>
                <w:sz w:val="20"/>
                <w:szCs w:val="20"/>
                <w:lang w:eastAsia="zh-TW"/>
              </w:rPr>
              <w:t>ISO14064-1</w:t>
            </w:r>
          </w:p>
        </w:tc>
      </w:tr>
      <w:tr w:rsidR="00751304" w:rsidRPr="00F5370C" w:rsidTr="008A663F">
        <w:trPr>
          <w:tblCellSpacing w:w="15" w:type="dxa"/>
        </w:trPr>
        <w:tc>
          <w:tcPr>
            <w:tcW w:w="664" w:type="dxa"/>
            <w:vAlign w:val="center"/>
          </w:tcPr>
          <w:p w:rsidR="00751304" w:rsidRPr="00820BCB" w:rsidRDefault="00751304" w:rsidP="00844A27">
            <w:pPr>
              <w:rPr>
                <w:b/>
              </w:rPr>
            </w:pPr>
            <w:r>
              <w:rPr>
                <w:b/>
              </w:rPr>
              <w:t>19</w:t>
            </w:r>
          </w:p>
        </w:tc>
        <w:tc>
          <w:tcPr>
            <w:tcW w:w="8333" w:type="dxa"/>
            <w:vAlign w:val="center"/>
          </w:tcPr>
          <w:p w:rsidR="00751304" w:rsidRPr="00E46936" w:rsidRDefault="00751304" w:rsidP="00844A27">
            <w:pPr>
              <w:pStyle w:val="af1"/>
              <w:numPr>
                <w:ilvl w:val="0"/>
                <w:numId w:val="26"/>
              </w:numPr>
              <w:ind w:leftChars="0"/>
              <w:rPr>
                <w:b/>
              </w:rPr>
            </w:pPr>
            <w:r w:rsidRPr="00E46936">
              <w:rPr>
                <w:b/>
              </w:rPr>
              <w:t>ISO 14001:</w:t>
            </w:r>
            <w:r w:rsidRPr="00E46936">
              <w:rPr>
                <w:rFonts w:ascii="新細明體" w:eastAsia="新細明體" w:hAnsi="新細明體" w:cs="新細明體" w:hint="eastAsia"/>
                <w:b/>
              </w:rPr>
              <w:t>管理審查</w:t>
            </w:r>
          </w:p>
          <w:p w:rsidR="00751304" w:rsidRPr="00E46936" w:rsidRDefault="00751304" w:rsidP="00844A27">
            <w:pPr>
              <w:pStyle w:val="af1"/>
              <w:numPr>
                <w:ilvl w:val="0"/>
                <w:numId w:val="26"/>
              </w:numPr>
              <w:ind w:leftChars="0"/>
              <w:rPr>
                <w:b/>
              </w:rPr>
            </w:pPr>
            <w:r w:rsidRPr="00E46936">
              <w:rPr>
                <w:b/>
              </w:rPr>
              <w:t>ISO 50001:</w:t>
            </w:r>
            <w:r w:rsidRPr="00E46936">
              <w:rPr>
                <w:rFonts w:ascii="新細明體" w:eastAsia="新細明體" w:hAnsi="新細明體" w:cs="新細明體" w:hint="eastAsia"/>
                <w:b/>
              </w:rPr>
              <w:t>管理審查</w:t>
            </w:r>
          </w:p>
          <w:p w:rsidR="00751304" w:rsidRPr="00E46936" w:rsidRDefault="00751304" w:rsidP="00844A27">
            <w:pPr>
              <w:pStyle w:val="af1"/>
              <w:numPr>
                <w:ilvl w:val="0"/>
                <w:numId w:val="26"/>
              </w:numPr>
              <w:ind w:leftChars="0"/>
              <w:rPr>
                <w:b/>
              </w:rPr>
            </w:pPr>
            <w:r w:rsidRPr="00F5370C">
              <w:rPr>
                <w:b/>
              </w:rPr>
              <w:t>管理審查</w:t>
            </w:r>
            <w:r w:rsidRPr="00F5370C">
              <w:rPr>
                <w:rFonts w:hint="eastAsia"/>
                <w:b/>
              </w:rPr>
              <w:t>總結檢討與改善</w:t>
            </w:r>
          </w:p>
        </w:tc>
        <w:tc>
          <w:tcPr>
            <w:tcW w:w="1656" w:type="dxa"/>
            <w:vAlign w:val="center"/>
          </w:tcPr>
          <w:p w:rsidR="00751304" w:rsidRPr="008A663F" w:rsidRDefault="00751304" w:rsidP="00433629">
            <w:pPr>
              <w:jc w:val="center"/>
              <w:rPr>
                <w:rFonts w:eastAsiaTheme="minorEastAsia" w:hint="eastAsia"/>
                <w:b/>
                <w:color w:val="FF0000"/>
                <w:lang w:eastAsia="zh-TW"/>
              </w:rPr>
            </w:pPr>
            <w:r w:rsidRPr="00BF5B96">
              <w:rPr>
                <w:rFonts w:eastAsia="標楷體" w:hint="eastAsia"/>
                <w:color w:val="000000" w:themeColor="text1"/>
                <w:sz w:val="20"/>
                <w:szCs w:val="20"/>
                <w:lang w:eastAsia="zh-TW"/>
              </w:rPr>
              <w:t>同</w:t>
            </w:r>
            <w:r w:rsidRPr="00BF5B96">
              <w:rPr>
                <w:rFonts w:eastAsia="標楷體" w:hint="eastAsia"/>
                <w:color w:val="000000" w:themeColor="text1"/>
                <w:sz w:val="20"/>
                <w:szCs w:val="20"/>
                <w:lang w:eastAsia="zh-TW"/>
              </w:rPr>
              <w:t>ISO14064-1</w:t>
            </w:r>
          </w:p>
        </w:tc>
      </w:tr>
      <w:tr w:rsidR="00751304" w:rsidRPr="00F5370C" w:rsidTr="008A663F">
        <w:trPr>
          <w:tblCellSpacing w:w="15" w:type="dxa"/>
        </w:trPr>
        <w:tc>
          <w:tcPr>
            <w:tcW w:w="9027" w:type="dxa"/>
            <w:gridSpan w:val="2"/>
            <w:vAlign w:val="center"/>
          </w:tcPr>
          <w:p w:rsidR="00751304" w:rsidRPr="00F5370C" w:rsidRDefault="00751304" w:rsidP="00E726B5">
            <w:pPr>
              <w:rPr>
                <w:b/>
              </w:rPr>
            </w:pPr>
            <w:proofErr w:type="spellStart"/>
            <w:r>
              <w:rPr>
                <w:rFonts w:ascii="新細明體" w:eastAsia="新細明體" w:hAnsi="新細明體" w:cs="新細明體"/>
                <w:b/>
              </w:rPr>
              <w:t>總額</w:t>
            </w:r>
            <w:proofErr w:type="spellEnd"/>
          </w:p>
        </w:tc>
        <w:tc>
          <w:tcPr>
            <w:tcW w:w="1656" w:type="dxa"/>
            <w:vAlign w:val="center"/>
          </w:tcPr>
          <w:p w:rsidR="00751304" w:rsidRPr="00F5370C" w:rsidRDefault="00751304" w:rsidP="00751304">
            <w:pPr>
              <w:jc w:val="center"/>
              <w:rPr>
                <w:b/>
              </w:rPr>
            </w:pPr>
            <w:r>
              <w:rPr>
                <w:b/>
              </w:rPr>
              <w:t>NT150</w:t>
            </w:r>
            <w:r>
              <w:rPr>
                <w:rFonts w:eastAsiaTheme="minorEastAsia" w:hint="eastAsia"/>
                <w:b/>
                <w:lang w:eastAsia="zh-TW"/>
              </w:rPr>
              <w:t>,</w:t>
            </w:r>
            <w:r>
              <w:rPr>
                <w:b/>
              </w:rPr>
              <w:t>000</w:t>
            </w:r>
          </w:p>
        </w:tc>
      </w:tr>
    </w:tbl>
    <w:p w:rsidR="00B6531C" w:rsidRDefault="00B6531C" w:rsidP="00552C3E">
      <w:pPr>
        <w:rPr>
          <w:rFonts w:eastAsiaTheme="minorEastAsia" w:hint="eastAsia"/>
          <w:b/>
          <w:bCs/>
          <w:lang w:eastAsia="zh-TW"/>
        </w:rPr>
      </w:pPr>
    </w:p>
    <w:p w:rsidR="00552C3E" w:rsidRDefault="00552C3E" w:rsidP="00552C3E">
      <w:pPr>
        <w:rPr>
          <w:b/>
          <w:bCs/>
        </w:rPr>
      </w:pPr>
      <w:proofErr w:type="spellStart"/>
      <w:r>
        <w:rPr>
          <w:b/>
          <w:bCs/>
        </w:rPr>
        <w:t>備註</w:t>
      </w:r>
      <w:proofErr w:type="spellEnd"/>
      <w:r>
        <w:rPr>
          <w:b/>
          <w:bCs/>
        </w:rPr>
        <w:t>:</w:t>
      </w:r>
    </w:p>
    <w:p w:rsidR="002E66FC" w:rsidRDefault="002E66FC" w:rsidP="00552C3E">
      <w:pPr>
        <w:pStyle w:val="af1"/>
        <w:numPr>
          <w:ilvl w:val="0"/>
          <w:numId w:val="14"/>
        </w:numPr>
        <w:ind w:leftChars="0"/>
        <w:rPr>
          <w:b/>
          <w:bCs/>
        </w:rPr>
      </w:pPr>
      <w:r>
        <w:rPr>
          <w:b/>
          <w:bCs/>
        </w:rPr>
        <w:t>服務說明</w:t>
      </w:r>
    </w:p>
    <w:p w:rsidR="00552C3E" w:rsidRDefault="002E66FC" w:rsidP="002E66FC">
      <w:pPr>
        <w:pStyle w:val="af1"/>
        <w:numPr>
          <w:ilvl w:val="0"/>
          <w:numId w:val="17"/>
        </w:numPr>
        <w:ind w:leftChars="0"/>
        <w:rPr>
          <w:b/>
          <w:bCs/>
        </w:rPr>
      </w:pPr>
      <w:r>
        <w:rPr>
          <w:b/>
          <w:bCs/>
        </w:rPr>
        <w:t>計劃</w:t>
      </w:r>
      <w:r w:rsidR="00EE241E">
        <w:rPr>
          <w:rFonts w:ascii="新細明體" w:eastAsia="新細明體" w:hAnsi="新細明體" w:cs="新細明體"/>
          <w:b/>
        </w:rPr>
        <w:t>到廠服務或</w:t>
      </w:r>
      <w:r w:rsidR="00855C03">
        <w:rPr>
          <w:b/>
          <w:bCs/>
        </w:rPr>
        <w:t>視訊</w:t>
      </w:r>
      <w:r>
        <w:rPr>
          <w:b/>
          <w:bCs/>
        </w:rPr>
        <w:t>上課服務</w:t>
      </w:r>
      <w:r w:rsidR="00552C3E">
        <w:rPr>
          <w:b/>
          <w:bCs/>
        </w:rPr>
        <w:t>時間</w:t>
      </w:r>
      <w:r w:rsidR="00552C3E">
        <w:rPr>
          <w:rFonts w:hint="eastAsia"/>
          <w:b/>
          <w:bCs/>
        </w:rPr>
        <w:t>為</w:t>
      </w:r>
      <w:r w:rsidR="00552C3E">
        <w:rPr>
          <w:rFonts w:hint="eastAsia"/>
          <w:b/>
          <w:bCs/>
        </w:rPr>
        <w:t xml:space="preserve"> 6</w:t>
      </w:r>
      <w:r w:rsidR="00552C3E">
        <w:rPr>
          <w:rFonts w:hint="eastAsia"/>
          <w:b/>
          <w:bCs/>
        </w:rPr>
        <w:t>小時</w:t>
      </w:r>
    </w:p>
    <w:p w:rsidR="002E66FC" w:rsidRDefault="002E66FC" w:rsidP="002E66FC">
      <w:pPr>
        <w:pStyle w:val="af1"/>
        <w:numPr>
          <w:ilvl w:val="0"/>
          <w:numId w:val="17"/>
        </w:numPr>
        <w:ind w:leftChars="0"/>
        <w:rPr>
          <w:b/>
          <w:bCs/>
        </w:rPr>
      </w:pPr>
      <w:r>
        <w:rPr>
          <w:b/>
          <w:bCs/>
        </w:rPr>
        <w:t>其餘時間有問題可以透過視訊</w:t>
      </w:r>
      <w:r>
        <w:rPr>
          <w:rFonts w:hint="eastAsia"/>
          <w:b/>
          <w:bCs/>
        </w:rPr>
        <w:t>,Line</w:t>
      </w:r>
      <w:r>
        <w:rPr>
          <w:rFonts w:hint="eastAsia"/>
          <w:b/>
          <w:bCs/>
        </w:rPr>
        <w:t>群組</w:t>
      </w:r>
      <w:r>
        <w:rPr>
          <w:rFonts w:hint="eastAsia"/>
          <w:b/>
          <w:bCs/>
        </w:rPr>
        <w:t>,email</w:t>
      </w:r>
      <w:r>
        <w:rPr>
          <w:rFonts w:hint="eastAsia"/>
          <w:b/>
          <w:bCs/>
        </w:rPr>
        <w:t>或電話詢問</w:t>
      </w:r>
    </w:p>
    <w:p w:rsidR="00552C3E" w:rsidRDefault="00172F60" w:rsidP="00552C3E">
      <w:pPr>
        <w:pStyle w:val="af1"/>
        <w:numPr>
          <w:ilvl w:val="0"/>
          <w:numId w:val="14"/>
        </w:numPr>
        <w:ind w:leftChars="0"/>
        <w:rPr>
          <w:b/>
          <w:bCs/>
        </w:rPr>
      </w:pPr>
      <w:r>
        <w:rPr>
          <w:b/>
          <w:bCs/>
        </w:rPr>
        <w:t>計劃</w:t>
      </w:r>
      <w:r>
        <w:rPr>
          <w:rFonts w:ascii="新細明體" w:eastAsia="新細明體" w:hAnsi="新細明體" w:cs="新細明體"/>
          <w:b/>
        </w:rPr>
        <w:t>到廠服務或</w:t>
      </w:r>
      <w:r>
        <w:rPr>
          <w:b/>
          <w:bCs/>
        </w:rPr>
        <w:t>視訊上課服務</w:t>
      </w:r>
      <w:r w:rsidR="00552C3E">
        <w:rPr>
          <w:rFonts w:hint="eastAsia"/>
          <w:b/>
          <w:bCs/>
        </w:rPr>
        <w:t>僅介紹授課與管理系統設定</w:t>
      </w:r>
      <w:r w:rsidR="00552C3E">
        <w:rPr>
          <w:rFonts w:hint="eastAsia"/>
          <w:b/>
          <w:bCs/>
        </w:rPr>
        <w:t>,</w:t>
      </w:r>
      <w:r w:rsidR="00552C3E">
        <w:rPr>
          <w:rFonts w:hint="eastAsia"/>
          <w:b/>
          <w:bCs/>
        </w:rPr>
        <w:t>包括</w:t>
      </w:r>
      <w:r w:rsidR="00552C3E">
        <w:rPr>
          <w:rFonts w:hint="eastAsia"/>
          <w:b/>
          <w:bCs/>
        </w:rPr>
        <w:t>:</w:t>
      </w:r>
      <w:r w:rsidR="00552C3E">
        <w:rPr>
          <w:b/>
          <w:bCs/>
        </w:rPr>
        <w:br/>
        <w:t>A</w:t>
      </w:r>
      <w:r w:rsidR="00552C3E">
        <w:rPr>
          <w:rFonts w:hint="eastAsia"/>
          <w:b/>
          <w:bCs/>
        </w:rPr>
        <w:t xml:space="preserve">. </w:t>
      </w:r>
      <w:r w:rsidR="00552C3E">
        <w:rPr>
          <w:rFonts w:hint="eastAsia"/>
          <w:b/>
          <w:bCs/>
        </w:rPr>
        <w:t>文件管制</w:t>
      </w:r>
    </w:p>
    <w:p w:rsidR="00552C3E" w:rsidRDefault="00552C3E" w:rsidP="00552C3E">
      <w:pPr>
        <w:pStyle w:val="af1"/>
        <w:ind w:leftChars="0" w:left="360"/>
        <w:rPr>
          <w:b/>
          <w:bCs/>
        </w:rPr>
      </w:pPr>
      <w:r>
        <w:rPr>
          <w:rFonts w:hint="eastAsia"/>
          <w:b/>
          <w:bCs/>
        </w:rPr>
        <w:t xml:space="preserve">B. </w:t>
      </w:r>
      <w:r>
        <w:rPr>
          <w:rFonts w:hint="eastAsia"/>
          <w:b/>
          <w:bCs/>
        </w:rPr>
        <w:t>進度管制</w:t>
      </w:r>
    </w:p>
    <w:p w:rsidR="00552C3E" w:rsidRDefault="00552C3E" w:rsidP="00552C3E">
      <w:pPr>
        <w:pStyle w:val="af1"/>
        <w:ind w:leftChars="0" w:left="360"/>
        <w:rPr>
          <w:b/>
          <w:bCs/>
        </w:rPr>
      </w:pPr>
      <w:r>
        <w:rPr>
          <w:rFonts w:hint="eastAsia"/>
          <w:b/>
          <w:bCs/>
        </w:rPr>
        <w:t xml:space="preserve">C. </w:t>
      </w:r>
      <w:r>
        <w:rPr>
          <w:rFonts w:hint="eastAsia"/>
          <w:b/>
          <w:bCs/>
        </w:rPr>
        <w:t>服務日誌</w:t>
      </w:r>
    </w:p>
    <w:p w:rsidR="00552C3E" w:rsidRDefault="00552C3E" w:rsidP="00552C3E">
      <w:pPr>
        <w:pStyle w:val="af1"/>
        <w:ind w:leftChars="0" w:left="360"/>
        <w:rPr>
          <w:b/>
          <w:bCs/>
        </w:rPr>
      </w:pPr>
      <w:r>
        <w:rPr>
          <w:rFonts w:hint="eastAsia"/>
          <w:b/>
          <w:bCs/>
        </w:rPr>
        <w:t>實務盤查操作須由</w:t>
      </w:r>
      <w:r w:rsidR="006D634B">
        <w:rPr>
          <w:rFonts w:hint="eastAsia"/>
          <w:b/>
          <w:bCs/>
        </w:rPr>
        <w:t>XX</w:t>
      </w:r>
      <w:r w:rsidR="006D634B">
        <w:rPr>
          <w:rFonts w:hint="eastAsia"/>
          <w:b/>
          <w:bCs/>
        </w:rPr>
        <w:t>公司</w:t>
      </w:r>
      <w:r>
        <w:rPr>
          <w:rFonts w:hint="eastAsia"/>
          <w:b/>
          <w:bCs/>
        </w:rPr>
        <w:t>責任單位執行</w:t>
      </w:r>
    </w:p>
    <w:p w:rsidR="00BF5B96" w:rsidRPr="004C2D85" w:rsidRDefault="00BF5B96" w:rsidP="00BF5B96">
      <w:pPr>
        <w:pStyle w:val="af1"/>
        <w:numPr>
          <w:ilvl w:val="0"/>
          <w:numId w:val="14"/>
        </w:numPr>
        <w:ind w:leftChars="0"/>
        <w:rPr>
          <w:b/>
          <w:bCs/>
        </w:rPr>
      </w:pPr>
      <w:r>
        <w:rPr>
          <w:b/>
        </w:rPr>
        <w:t>[</w:t>
      </w:r>
      <w:r w:rsidRPr="0032191E">
        <w:rPr>
          <w:b/>
        </w:rPr>
        <w:t>產品碳足跡資訊網</w:t>
      </w:r>
      <w:r w:rsidRPr="00AE4B46">
        <w:rPr>
          <w:rFonts w:hint="eastAsia"/>
          <w:b/>
        </w:rPr>
        <w:t>平台</w:t>
      </w:r>
      <w:r>
        <w:rPr>
          <w:b/>
        </w:rPr>
        <w:t>]</w:t>
      </w:r>
      <w:r>
        <w:rPr>
          <w:b/>
        </w:rPr>
        <w:t>登錄與申報</w:t>
      </w:r>
    </w:p>
    <w:p w:rsidR="00BF5B96" w:rsidRPr="004C2D85" w:rsidRDefault="00BF5B96" w:rsidP="00BF5B96">
      <w:pPr>
        <w:pStyle w:val="af1"/>
        <w:numPr>
          <w:ilvl w:val="0"/>
          <w:numId w:val="16"/>
        </w:numPr>
        <w:ind w:leftChars="0"/>
        <w:rPr>
          <w:b/>
          <w:bCs/>
        </w:rPr>
      </w:pPr>
      <w:r>
        <w:rPr>
          <w:rFonts w:hint="eastAsia"/>
          <w:b/>
        </w:rPr>
        <w:t>標籤申請者強制登錄</w:t>
      </w:r>
    </w:p>
    <w:p w:rsidR="00BF5B96" w:rsidRPr="004C2D85" w:rsidRDefault="00BF5B96" w:rsidP="00BF5B96">
      <w:pPr>
        <w:pStyle w:val="af1"/>
        <w:numPr>
          <w:ilvl w:val="1"/>
          <w:numId w:val="16"/>
        </w:numPr>
        <w:ind w:leftChars="0"/>
        <w:rPr>
          <w:b/>
          <w:bCs/>
        </w:rPr>
      </w:pPr>
      <w:r>
        <w:rPr>
          <w:rFonts w:hint="eastAsia"/>
          <w:b/>
        </w:rPr>
        <w:t>盤查須經第三方公證</w:t>
      </w:r>
    </w:p>
    <w:p w:rsidR="00BF5B96" w:rsidRPr="004C2D85" w:rsidRDefault="00BF5B96" w:rsidP="00BF5B96">
      <w:pPr>
        <w:pStyle w:val="af1"/>
        <w:numPr>
          <w:ilvl w:val="1"/>
          <w:numId w:val="16"/>
        </w:numPr>
        <w:ind w:leftChars="0"/>
        <w:rPr>
          <w:b/>
          <w:bCs/>
        </w:rPr>
      </w:pPr>
      <w:r>
        <w:rPr>
          <w:rFonts w:hint="eastAsia"/>
          <w:b/>
        </w:rPr>
        <w:t>登錄訊息公開</w:t>
      </w:r>
    </w:p>
    <w:p w:rsidR="00BF5B96" w:rsidRPr="004C2D85" w:rsidRDefault="00BF5B96" w:rsidP="00BF5B96">
      <w:pPr>
        <w:pStyle w:val="af1"/>
        <w:numPr>
          <w:ilvl w:val="0"/>
          <w:numId w:val="16"/>
        </w:numPr>
        <w:ind w:leftChars="0"/>
        <w:rPr>
          <w:b/>
          <w:bCs/>
        </w:rPr>
      </w:pPr>
      <w:r>
        <w:rPr>
          <w:rFonts w:hint="eastAsia"/>
          <w:b/>
        </w:rPr>
        <w:t>非標籤申請者採自願性登錄</w:t>
      </w:r>
    </w:p>
    <w:p w:rsidR="00BF5B96" w:rsidRPr="00BF5B96" w:rsidRDefault="00BF5B96" w:rsidP="00BF5B96">
      <w:pPr>
        <w:pStyle w:val="af1"/>
        <w:numPr>
          <w:ilvl w:val="1"/>
          <w:numId w:val="16"/>
        </w:numPr>
        <w:ind w:leftChars="0"/>
        <w:rPr>
          <w:b/>
          <w:bCs/>
        </w:rPr>
      </w:pPr>
      <w:r>
        <w:rPr>
          <w:rFonts w:hint="eastAsia"/>
          <w:b/>
        </w:rPr>
        <w:t>登錄盤查資訊可經</w:t>
      </w:r>
      <w:r w:rsidRPr="004C2D85">
        <w:rPr>
          <w:rFonts w:hint="eastAsia"/>
          <w:b/>
        </w:rPr>
        <w:t>第三方公證</w:t>
      </w:r>
      <w:r>
        <w:rPr>
          <w:rFonts w:hint="eastAsia"/>
          <w:b/>
        </w:rPr>
        <w:t>或不公證</w:t>
      </w:r>
    </w:p>
    <w:p w:rsidR="00BF5B96" w:rsidRPr="00BF5B96" w:rsidRDefault="00BF5B96" w:rsidP="00BF5B96">
      <w:pPr>
        <w:pStyle w:val="af1"/>
        <w:numPr>
          <w:ilvl w:val="1"/>
          <w:numId w:val="16"/>
        </w:numPr>
        <w:ind w:leftChars="0"/>
        <w:rPr>
          <w:b/>
          <w:bCs/>
        </w:rPr>
      </w:pPr>
      <w:r>
        <w:rPr>
          <w:rFonts w:hint="eastAsia"/>
          <w:b/>
        </w:rPr>
        <w:t>登錄訊息可公開或不公開</w:t>
      </w:r>
    </w:p>
    <w:p w:rsidR="0042616E" w:rsidRPr="0042616E" w:rsidRDefault="0042616E" w:rsidP="00BF5B96">
      <w:pPr>
        <w:pStyle w:val="af1"/>
        <w:numPr>
          <w:ilvl w:val="0"/>
          <w:numId w:val="14"/>
        </w:numPr>
        <w:ind w:leftChars="0"/>
        <w:rPr>
          <w:b/>
          <w:bCs/>
        </w:rPr>
      </w:pPr>
      <w:r>
        <w:rPr>
          <w:b/>
          <w:bCs/>
        </w:rPr>
        <w:t>付款</w:t>
      </w:r>
      <w:r>
        <w:rPr>
          <w:rFonts w:hint="eastAsia"/>
          <w:b/>
          <w:bCs/>
        </w:rPr>
        <w:br/>
        <w:t xml:space="preserve">A. </w:t>
      </w:r>
      <w:r w:rsidR="00552C3E" w:rsidRPr="00F5370C">
        <w:rPr>
          <w:b/>
          <w:bCs/>
        </w:rPr>
        <w:t>以上報價請開立次月兌現票據，不含</w:t>
      </w:r>
      <w:r w:rsidR="00552C3E" w:rsidRPr="00F5370C">
        <w:rPr>
          <w:b/>
          <w:bCs/>
        </w:rPr>
        <w:t>5%</w:t>
      </w:r>
      <w:r w:rsidR="00552C3E" w:rsidRPr="00F5370C">
        <w:rPr>
          <w:b/>
          <w:bCs/>
        </w:rPr>
        <w:t>營業稅。</w:t>
      </w:r>
    </w:p>
    <w:p w:rsidR="0042616E" w:rsidRPr="0042616E" w:rsidRDefault="0042616E" w:rsidP="0042616E">
      <w:pPr>
        <w:pStyle w:val="af1"/>
        <w:ind w:leftChars="0" w:left="360"/>
        <w:rPr>
          <w:b/>
          <w:bCs/>
        </w:rPr>
      </w:pPr>
      <w:r>
        <w:rPr>
          <w:rFonts w:hint="eastAsia"/>
          <w:b/>
          <w:bCs/>
        </w:rPr>
        <w:t xml:space="preserve">B. </w:t>
      </w:r>
      <w:r w:rsidRPr="0042616E">
        <w:rPr>
          <w:rFonts w:hint="eastAsia"/>
          <w:b/>
          <w:bCs/>
        </w:rPr>
        <w:t>前款（簽約）：</w:t>
      </w:r>
      <w:r w:rsidRPr="0042616E">
        <w:rPr>
          <w:b/>
          <w:bCs/>
        </w:rPr>
        <w:t>NT$</w:t>
      </w:r>
      <w:r w:rsidR="00B4533C">
        <w:rPr>
          <w:rFonts w:hint="eastAsia"/>
          <w:b/>
          <w:bCs/>
        </w:rPr>
        <w:t>75</w:t>
      </w:r>
      <w:r w:rsidRPr="0042616E">
        <w:rPr>
          <w:b/>
          <w:bCs/>
        </w:rPr>
        <w:t>,</w:t>
      </w:r>
      <w:r w:rsidR="006D634B">
        <w:rPr>
          <w:b/>
          <w:bCs/>
        </w:rPr>
        <w:t>0</w:t>
      </w:r>
      <w:r w:rsidRPr="0042616E">
        <w:rPr>
          <w:b/>
          <w:bCs/>
        </w:rPr>
        <w:t>00</w:t>
      </w:r>
    </w:p>
    <w:p w:rsidR="0042616E" w:rsidRPr="0042616E" w:rsidRDefault="0042616E" w:rsidP="0042616E">
      <w:pPr>
        <w:pStyle w:val="af1"/>
        <w:ind w:leftChars="0" w:left="360"/>
        <w:rPr>
          <w:b/>
          <w:bCs/>
        </w:rPr>
      </w:pPr>
      <w:r>
        <w:rPr>
          <w:rFonts w:hint="eastAsia"/>
          <w:b/>
          <w:bCs/>
        </w:rPr>
        <w:t xml:space="preserve">C. </w:t>
      </w:r>
      <w:r w:rsidRPr="0042616E">
        <w:rPr>
          <w:rFonts w:hint="eastAsia"/>
          <w:b/>
          <w:bCs/>
        </w:rPr>
        <w:t>中期款（</w:t>
      </w:r>
      <w:r w:rsidR="00F2112E" w:rsidRPr="00F2112E">
        <w:rPr>
          <w:b/>
          <w:bCs/>
        </w:rPr>
        <w:t>文件化與訂定年度計劃行事曆</w:t>
      </w:r>
      <w:r w:rsidRPr="0042616E">
        <w:rPr>
          <w:rFonts w:hint="eastAsia"/>
          <w:b/>
          <w:bCs/>
        </w:rPr>
        <w:t>完畢）：</w:t>
      </w:r>
      <w:r w:rsidRPr="0042616E">
        <w:rPr>
          <w:b/>
          <w:bCs/>
        </w:rPr>
        <w:t>NT$</w:t>
      </w:r>
      <w:r w:rsidR="00B4533C">
        <w:rPr>
          <w:rFonts w:hint="eastAsia"/>
          <w:b/>
          <w:bCs/>
        </w:rPr>
        <w:t>65</w:t>
      </w:r>
      <w:r w:rsidR="009711CF">
        <w:rPr>
          <w:rFonts w:hint="eastAsia"/>
          <w:b/>
          <w:bCs/>
        </w:rPr>
        <w:t>,</w:t>
      </w:r>
      <w:r w:rsidR="007C0B4D">
        <w:rPr>
          <w:rFonts w:hint="eastAsia"/>
          <w:b/>
          <w:bCs/>
        </w:rPr>
        <w:t>0</w:t>
      </w:r>
      <w:r w:rsidR="006D634B">
        <w:rPr>
          <w:rFonts w:hint="eastAsia"/>
          <w:b/>
          <w:bCs/>
        </w:rPr>
        <w:t>0</w:t>
      </w:r>
      <w:r w:rsidRPr="0042616E">
        <w:rPr>
          <w:b/>
          <w:bCs/>
        </w:rPr>
        <w:t>0</w:t>
      </w:r>
    </w:p>
    <w:p w:rsidR="0042616E" w:rsidRPr="0042616E" w:rsidRDefault="0042616E" w:rsidP="0042616E">
      <w:pPr>
        <w:pStyle w:val="af1"/>
        <w:ind w:leftChars="0" w:left="360"/>
        <w:rPr>
          <w:b/>
          <w:bCs/>
        </w:rPr>
      </w:pPr>
      <w:r>
        <w:rPr>
          <w:rFonts w:hint="eastAsia"/>
          <w:b/>
          <w:bCs/>
        </w:rPr>
        <w:t xml:space="preserve">D. </w:t>
      </w:r>
      <w:r w:rsidRPr="0042616E">
        <w:rPr>
          <w:rFonts w:hint="eastAsia"/>
          <w:b/>
          <w:bCs/>
        </w:rPr>
        <w:t>尾款（</w:t>
      </w:r>
      <w:r w:rsidR="00885F8B">
        <w:rPr>
          <w:b/>
        </w:rPr>
        <w:t xml:space="preserve"> </w:t>
      </w:r>
      <w:r w:rsidR="002E66FC">
        <w:rPr>
          <w:b/>
        </w:rPr>
        <w:t>[</w:t>
      </w:r>
      <w:r w:rsidR="00885F8B" w:rsidRPr="00F5370C">
        <w:rPr>
          <w:b/>
        </w:rPr>
        <w:t>管理審查</w:t>
      </w:r>
      <w:r w:rsidR="00885F8B" w:rsidRPr="00F5370C">
        <w:rPr>
          <w:rFonts w:hint="eastAsia"/>
          <w:b/>
        </w:rPr>
        <w:t>總結檢討與改善</w:t>
      </w:r>
      <w:r w:rsidR="002E66FC">
        <w:rPr>
          <w:b/>
        </w:rPr>
        <w:t>]</w:t>
      </w:r>
      <w:r w:rsidR="00885F8B" w:rsidRPr="00885F8B">
        <w:rPr>
          <w:rFonts w:hint="eastAsia"/>
          <w:b/>
          <w:bCs/>
        </w:rPr>
        <w:t xml:space="preserve"> </w:t>
      </w:r>
      <w:r w:rsidR="00885F8B">
        <w:rPr>
          <w:rFonts w:hint="eastAsia"/>
          <w:b/>
          <w:bCs/>
        </w:rPr>
        <w:t>完成</w:t>
      </w:r>
      <w:r w:rsidRPr="0042616E">
        <w:rPr>
          <w:rFonts w:hint="eastAsia"/>
          <w:b/>
          <w:bCs/>
        </w:rPr>
        <w:t>）：</w:t>
      </w:r>
      <w:r w:rsidRPr="0042616E">
        <w:rPr>
          <w:b/>
          <w:bCs/>
        </w:rPr>
        <w:t>NT$</w:t>
      </w:r>
      <w:r w:rsidR="00B4533C">
        <w:rPr>
          <w:rFonts w:hint="eastAsia"/>
          <w:b/>
          <w:bCs/>
        </w:rPr>
        <w:t>1</w:t>
      </w:r>
      <w:r w:rsidR="00476591">
        <w:rPr>
          <w:rFonts w:hint="eastAsia"/>
          <w:b/>
          <w:bCs/>
        </w:rPr>
        <w:t>0</w:t>
      </w:r>
      <w:r w:rsidR="00E726B5">
        <w:rPr>
          <w:rFonts w:hint="eastAsia"/>
          <w:b/>
          <w:bCs/>
        </w:rPr>
        <w:t>,</w:t>
      </w:r>
      <w:r w:rsidR="007C0B4D">
        <w:rPr>
          <w:rFonts w:hint="eastAsia"/>
          <w:b/>
          <w:bCs/>
        </w:rPr>
        <w:t>0</w:t>
      </w:r>
      <w:r w:rsidR="00E726B5">
        <w:rPr>
          <w:rFonts w:hint="eastAsia"/>
          <w:b/>
          <w:bCs/>
        </w:rPr>
        <w:t>0</w:t>
      </w:r>
      <w:r w:rsidR="00E726B5" w:rsidRPr="0042616E">
        <w:rPr>
          <w:b/>
          <w:bCs/>
        </w:rPr>
        <w:t>0</w:t>
      </w:r>
    </w:p>
    <w:p w:rsidR="00552C3E" w:rsidRDefault="00552C3E" w:rsidP="00552C3E">
      <w:pPr>
        <w:pStyle w:val="af1"/>
        <w:numPr>
          <w:ilvl w:val="0"/>
          <w:numId w:val="14"/>
        </w:numPr>
        <w:ind w:leftChars="0"/>
        <w:rPr>
          <w:b/>
          <w:bCs/>
        </w:rPr>
      </w:pPr>
      <w:r>
        <w:rPr>
          <w:b/>
          <w:bCs/>
        </w:rPr>
        <w:t>雙方簽訂資訊保密協定</w:t>
      </w:r>
    </w:p>
    <w:p w:rsidR="00130622" w:rsidRPr="00130622" w:rsidRDefault="00552C3E" w:rsidP="00130622">
      <w:pPr>
        <w:pStyle w:val="af1"/>
        <w:numPr>
          <w:ilvl w:val="0"/>
          <w:numId w:val="14"/>
        </w:numPr>
        <w:ind w:leftChars="0"/>
        <w:rPr>
          <w:b/>
          <w:u w:val="single"/>
        </w:rPr>
      </w:pPr>
      <w:r w:rsidRPr="00130622">
        <w:rPr>
          <w:b/>
          <w:bCs/>
        </w:rPr>
        <w:lastRenderedPageBreak/>
        <w:t>附件一</w:t>
      </w:r>
      <w:r w:rsidRPr="00130622">
        <w:rPr>
          <w:b/>
          <w:bCs/>
        </w:rPr>
        <w:t xml:space="preserve">: </w:t>
      </w:r>
      <w:r w:rsidRPr="00130622">
        <w:rPr>
          <w:b/>
          <w:bCs/>
        </w:rPr>
        <w:t>相關</w:t>
      </w:r>
      <w:r w:rsidRPr="00130622">
        <w:rPr>
          <w:rFonts w:hint="eastAsia"/>
          <w:b/>
          <w:bCs/>
        </w:rPr>
        <w:t>法規與標準</w:t>
      </w:r>
    </w:p>
    <w:p w:rsidR="00130622" w:rsidRPr="00130622" w:rsidRDefault="00130622" w:rsidP="00130622">
      <w:pPr>
        <w:rPr>
          <w:rFonts w:asciiTheme="minorHAnsi" w:eastAsiaTheme="minorEastAsia" w:hAnsiTheme="minorHAnsi" w:cstheme="minorBidi"/>
          <w:b/>
          <w:color w:val="auto"/>
          <w:kern w:val="2"/>
          <w:szCs w:val="22"/>
          <w:lang w:eastAsia="zh-TW" w:bidi="ar-SA"/>
        </w:rPr>
      </w:pPr>
      <w:r w:rsidRPr="00130622">
        <w:rPr>
          <w:rFonts w:asciiTheme="minorHAnsi" w:eastAsiaTheme="minorEastAsia" w:hAnsiTheme="minorHAnsi" w:cstheme="minorBidi"/>
          <w:b/>
          <w:color w:val="auto"/>
          <w:kern w:val="2"/>
          <w:szCs w:val="22"/>
          <w:lang w:eastAsia="zh-TW" w:bidi="ar-SA"/>
        </w:rPr>
        <w:t>若同意報價，請簽名回傳，謝謝！</w:t>
      </w:r>
    </w:p>
    <w:p w:rsidR="00130622" w:rsidRPr="00130622" w:rsidRDefault="00130622" w:rsidP="00130622">
      <w:pPr>
        <w:rPr>
          <w:rFonts w:asciiTheme="minorHAnsi" w:eastAsiaTheme="minorEastAsia" w:hAnsiTheme="minorHAnsi" w:cstheme="minorBidi"/>
          <w:b/>
          <w:color w:val="auto"/>
          <w:kern w:val="2"/>
          <w:szCs w:val="22"/>
          <w:lang w:eastAsia="zh-TW" w:bidi="ar-SA"/>
        </w:rPr>
      </w:pPr>
    </w:p>
    <w:p w:rsidR="00130622" w:rsidRDefault="00130622" w:rsidP="00130622">
      <w:pPr>
        <w:rPr>
          <w:rFonts w:asciiTheme="minorHAnsi" w:eastAsiaTheme="minorEastAsia" w:hAnsiTheme="minorHAnsi" w:cstheme="minorBidi"/>
          <w:b/>
          <w:color w:val="auto"/>
          <w:kern w:val="2"/>
          <w:szCs w:val="22"/>
          <w:lang w:eastAsia="zh-TW" w:bidi="ar-SA"/>
        </w:rPr>
      </w:pPr>
      <w:r w:rsidRPr="00130622">
        <w:rPr>
          <w:rFonts w:asciiTheme="minorHAnsi" w:eastAsiaTheme="minorEastAsia" w:hAnsiTheme="minorHAnsi" w:cstheme="minorBidi" w:hint="eastAsia"/>
          <w:b/>
          <w:color w:val="auto"/>
          <w:kern w:val="2"/>
          <w:szCs w:val="22"/>
          <w:lang w:eastAsia="zh-TW" w:bidi="ar-SA"/>
        </w:rPr>
        <w:t>敬</w:t>
      </w:r>
      <w:r w:rsidRPr="00130622">
        <w:rPr>
          <w:rFonts w:asciiTheme="minorHAnsi" w:eastAsiaTheme="minorEastAsia" w:hAnsiTheme="minorHAnsi" w:cstheme="minorBidi" w:hint="eastAsia"/>
          <w:b/>
          <w:color w:val="auto"/>
          <w:kern w:val="2"/>
          <w:szCs w:val="22"/>
          <w:lang w:eastAsia="zh-TW" w:bidi="ar-SA"/>
        </w:rPr>
        <w:t xml:space="preserve"> </w:t>
      </w:r>
      <w:r w:rsidRPr="00130622">
        <w:rPr>
          <w:rFonts w:asciiTheme="minorHAnsi" w:eastAsiaTheme="minorEastAsia" w:hAnsiTheme="minorHAnsi" w:cstheme="minorBidi" w:hint="eastAsia"/>
          <w:b/>
          <w:color w:val="auto"/>
          <w:kern w:val="2"/>
          <w:szCs w:val="22"/>
          <w:lang w:eastAsia="zh-TW" w:bidi="ar-SA"/>
        </w:rPr>
        <w:t>祝</w:t>
      </w:r>
      <w:r w:rsidRPr="00130622">
        <w:rPr>
          <w:rFonts w:asciiTheme="minorHAnsi" w:eastAsiaTheme="minorEastAsia" w:hAnsiTheme="minorHAnsi" w:cstheme="minorBidi" w:hint="eastAsia"/>
          <w:b/>
          <w:color w:val="auto"/>
          <w:kern w:val="2"/>
          <w:szCs w:val="22"/>
          <w:lang w:eastAsia="zh-TW" w:bidi="ar-SA"/>
        </w:rPr>
        <w:t xml:space="preserve"> </w:t>
      </w:r>
      <w:r w:rsidRPr="00130622">
        <w:rPr>
          <w:rFonts w:asciiTheme="minorHAnsi" w:eastAsiaTheme="minorEastAsia" w:hAnsiTheme="minorHAnsi" w:cstheme="minorBidi" w:hint="eastAsia"/>
          <w:b/>
          <w:color w:val="auto"/>
          <w:kern w:val="2"/>
          <w:szCs w:val="22"/>
          <w:lang w:eastAsia="zh-TW" w:bidi="ar-SA"/>
        </w:rPr>
        <w:t>商</w:t>
      </w:r>
      <w:r w:rsidRPr="00130622">
        <w:rPr>
          <w:rFonts w:asciiTheme="minorHAnsi" w:eastAsiaTheme="minorEastAsia" w:hAnsiTheme="minorHAnsi" w:cstheme="minorBidi" w:hint="eastAsia"/>
          <w:b/>
          <w:color w:val="auto"/>
          <w:kern w:val="2"/>
          <w:szCs w:val="22"/>
          <w:lang w:eastAsia="zh-TW" w:bidi="ar-SA"/>
        </w:rPr>
        <w:t xml:space="preserve"> </w:t>
      </w:r>
      <w:r w:rsidRPr="00130622">
        <w:rPr>
          <w:rFonts w:asciiTheme="minorHAnsi" w:eastAsiaTheme="minorEastAsia" w:hAnsiTheme="minorHAnsi" w:cstheme="minorBidi" w:hint="eastAsia"/>
          <w:b/>
          <w:color w:val="auto"/>
          <w:kern w:val="2"/>
          <w:szCs w:val="22"/>
          <w:lang w:eastAsia="zh-TW" w:bidi="ar-SA"/>
        </w:rPr>
        <w:t>安！</w:t>
      </w:r>
    </w:p>
    <w:p w:rsidR="00B6531C" w:rsidRPr="00130622" w:rsidRDefault="00B6531C" w:rsidP="00130622">
      <w:pPr>
        <w:rPr>
          <w:rFonts w:asciiTheme="minorHAnsi" w:eastAsiaTheme="minorEastAsia" w:hAnsiTheme="minorHAnsi" w:cstheme="minorBidi"/>
          <w:b/>
          <w:color w:val="auto"/>
          <w:kern w:val="2"/>
          <w:szCs w:val="22"/>
          <w:lang w:eastAsia="zh-TW" w:bidi="ar-SA"/>
        </w:rPr>
      </w:pPr>
    </w:p>
    <w:tbl>
      <w:tblPr>
        <w:tblStyle w:val="af2"/>
        <w:tblW w:w="0" w:type="auto"/>
        <w:tblLook w:val="04A0" w:firstRow="1" w:lastRow="0" w:firstColumn="1" w:lastColumn="0" w:noHBand="0" w:noVBand="1"/>
      </w:tblPr>
      <w:tblGrid>
        <w:gridCol w:w="5778"/>
        <w:gridCol w:w="2679"/>
        <w:gridCol w:w="2226"/>
      </w:tblGrid>
      <w:tr w:rsidR="00130622" w:rsidRPr="00130622" w:rsidTr="00130622">
        <w:tc>
          <w:tcPr>
            <w:tcW w:w="5778" w:type="dxa"/>
            <w:tcBorders>
              <w:right w:val="single" w:sz="4" w:space="0" w:color="auto"/>
            </w:tcBorders>
          </w:tcPr>
          <w:p w:rsidR="00130622" w:rsidRPr="00130622" w:rsidRDefault="006D634B" w:rsidP="00130622">
            <w:pPr>
              <w:rPr>
                <w:rFonts w:eastAsia="新細明體"/>
                <w:b/>
                <w:color w:val="auto"/>
              </w:rPr>
            </w:pPr>
            <w:r>
              <w:rPr>
                <w:b/>
                <w:sz w:val="22"/>
                <w:szCs w:val="22"/>
              </w:rPr>
              <w:t>XX</w:t>
            </w:r>
            <w:r w:rsidR="00130622" w:rsidRPr="00130622">
              <w:rPr>
                <w:b/>
                <w:sz w:val="22"/>
                <w:szCs w:val="22"/>
              </w:rPr>
              <w:t>工業股份有限公司</w:t>
            </w:r>
            <w:r w:rsidR="00130622" w:rsidRPr="00130622">
              <w:rPr>
                <w:rFonts w:eastAsiaTheme="minorEastAsia"/>
                <w:b/>
              </w:rPr>
              <w:t xml:space="preserve"> </w:t>
            </w:r>
          </w:p>
          <w:p w:rsidR="00130622" w:rsidRPr="00130622" w:rsidRDefault="00130622" w:rsidP="00130622">
            <w:pPr>
              <w:rPr>
                <w:rFonts w:eastAsia="新細明體"/>
                <w:color w:val="auto"/>
              </w:rPr>
            </w:pPr>
          </w:p>
          <w:p w:rsidR="00130622" w:rsidRDefault="00130622" w:rsidP="00130622">
            <w:pPr>
              <w:rPr>
                <w:rFonts w:eastAsia="新細明體"/>
                <w:b/>
                <w:color w:val="auto"/>
              </w:rPr>
            </w:pPr>
          </w:p>
          <w:p w:rsidR="00130622" w:rsidRDefault="00130622" w:rsidP="00130622">
            <w:pPr>
              <w:rPr>
                <w:rFonts w:eastAsia="新細明體"/>
                <w:b/>
                <w:color w:val="auto"/>
              </w:rPr>
            </w:pPr>
          </w:p>
          <w:p w:rsidR="00130622" w:rsidRPr="00130622" w:rsidRDefault="00130622" w:rsidP="00130622">
            <w:pPr>
              <w:rPr>
                <w:rFonts w:eastAsia="新細明體"/>
                <w:b/>
                <w:color w:val="auto"/>
              </w:rPr>
            </w:pPr>
          </w:p>
          <w:p w:rsidR="00130622" w:rsidRPr="00130622" w:rsidRDefault="00130622" w:rsidP="00130622">
            <w:pPr>
              <w:rPr>
                <w:rFonts w:eastAsia="新細明體"/>
                <w:b/>
                <w:color w:val="auto"/>
                <w:sz w:val="24"/>
                <w:szCs w:val="24"/>
              </w:rPr>
            </w:pPr>
            <w:r w:rsidRPr="00130622">
              <w:rPr>
                <w:rFonts w:eastAsia="新細明體" w:hint="eastAsia"/>
                <w:b/>
                <w:color w:val="auto"/>
                <w:sz w:val="24"/>
                <w:szCs w:val="24"/>
              </w:rPr>
              <w:t>請簽名：</w:t>
            </w:r>
          </w:p>
        </w:tc>
        <w:tc>
          <w:tcPr>
            <w:tcW w:w="2679" w:type="dxa"/>
            <w:tcBorders>
              <w:top w:val="single" w:sz="4" w:space="0" w:color="auto"/>
              <w:left w:val="single" w:sz="4" w:space="0" w:color="auto"/>
              <w:bottom w:val="single" w:sz="4" w:space="0" w:color="auto"/>
              <w:right w:val="nil"/>
            </w:tcBorders>
          </w:tcPr>
          <w:p w:rsidR="00130622" w:rsidRPr="00130622" w:rsidRDefault="00D55271" w:rsidP="00130622">
            <w:pPr>
              <w:rPr>
                <w:rFonts w:eastAsia="新細明體"/>
                <w:b/>
                <w:color w:val="auto"/>
                <w:u w:val="single"/>
              </w:rPr>
            </w:pPr>
            <w:hyperlink r:id="rId8" w:tgtFrame="_blank" w:history="1">
              <w:r w:rsidR="00130622" w:rsidRPr="00130622">
                <w:rPr>
                  <w:rFonts w:eastAsia="新細明體"/>
                  <w:b/>
                  <w:color w:val="0000FF" w:themeColor="hyperlink"/>
                  <w:u w:val="single"/>
                </w:rPr>
                <w:t>賽澳紐企業有限公司</w:t>
              </w:r>
            </w:hyperlink>
          </w:p>
          <w:p w:rsidR="00130622" w:rsidRPr="00130622" w:rsidRDefault="00130622" w:rsidP="00130622">
            <w:pPr>
              <w:rPr>
                <w:rFonts w:eastAsia="新細明體"/>
                <w:color w:val="auto"/>
                <w:u w:val="single"/>
              </w:rPr>
            </w:pPr>
            <w:r w:rsidRPr="00130622">
              <w:rPr>
                <w:rFonts w:eastAsia="新細明體"/>
                <w:noProof/>
                <w:color w:val="auto"/>
                <w:u w:val="single"/>
              </w:rPr>
              <w:drawing>
                <wp:inline distT="0" distB="0" distL="0" distR="0" wp14:anchorId="449A2983" wp14:editId="69374D65">
                  <wp:extent cx="858741" cy="374395"/>
                  <wp:effectExtent l="0" t="0" r="0" b="698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楊安遠簽名.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8873" cy="374453"/>
                          </a:xfrm>
                          <a:prstGeom prst="rect">
                            <a:avLst/>
                          </a:prstGeom>
                        </pic:spPr>
                      </pic:pic>
                    </a:graphicData>
                  </a:graphic>
                </wp:inline>
              </w:drawing>
            </w:r>
          </w:p>
          <w:p w:rsidR="00130622" w:rsidRDefault="00130622" w:rsidP="00130622">
            <w:pPr>
              <w:rPr>
                <w:rFonts w:eastAsia="新細明體"/>
                <w:b/>
                <w:color w:val="auto"/>
              </w:rPr>
            </w:pPr>
            <w:r w:rsidRPr="00130622">
              <w:rPr>
                <w:rFonts w:eastAsia="新細明體" w:hint="eastAsia"/>
                <w:b/>
                <w:color w:val="auto"/>
              </w:rPr>
              <w:t>總經理</w:t>
            </w:r>
            <w:r w:rsidRPr="00130622">
              <w:rPr>
                <w:rFonts w:eastAsia="新細明體" w:hint="eastAsia"/>
                <w:b/>
                <w:color w:val="auto"/>
              </w:rPr>
              <w:t xml:space="preserve">: </w:t>
            </w:r>
            <w:r w:rsidRPr="00130622">
              <w:rPr>
                <w:rFonts w:eastAsia="新細明體" w:hint="eastAsia"/>
                <w:b/>
                <w:color w:val="auto"/>
              </w:rPr>
              <w:t>楊安遠</w:t>
            </w:r>
            <w:r>
              <w:rPr>
                <w:rFonts w:eastAsia="新細明體" w:hint="eastAsia"/>
                <w:b/>
                <w:color w:val="auto"/>
              </w:rPr>
              <w:t xml:space="preserve"> </w:t>
            </w:r>
          </w:p>
          <w:p w:rsidR="00130622" w:rsidRPr="00130622" w:rsidRDefault="00130622" w:rsidP="00130622">
            <w:pPr>
              <w:rPr>
                <w:rFonts w:eastAsia="新細明體"/>
                <w:b/>
                <w:color w:val="auto"/>
              </w:rPr>
            </w:pPr>
            <w:r w:rsidRPr="00130622">
              <w:rPr>
                <w:rFonts w:eastAsia="新細明體" w:hint="eastAsia"/>
                <w:b/>
                <w:color w:val="auto"/>
              </w:rPr>
              <w:t>日期</w:t>
            </w:r>
            <w:r w:rsidRPr="00130622">
              <w:rPr>
                <w:rFonts w:eastAsia="新細明體" w:hint="eastAsia"/>
                <w:b/>
                <w:color w:val="auto"/>
              </w:rPr>
              <w:t>:2023/</w:t>
            </w:r>
            <w:r w:rsidR="00A14CF2">
              <w:rPr>
                <w:rFonts w:eastAsia="新細明體" w:hint="eastAsia"/>
                <w:b/>
                <w:color w:val="auto"/>
              </w:rPr>
              <w:t>5</w:t>
            </w:r>
            <w:r w:rsidRPr="00130622">
              <w:rPr>
                <w:rFonts w:eastAsia="新細明體" w:hint="eastAsia"/>
                <w:b/>
                <w:color w:val="auto"/>
              </w:rPr>
              <w:t>/</w:t>
            </w:r>
            <w:r w:rsidR="00A14CF2">
              <w:rPr>
                <w:rFonts w:eastAsia="新細明體" w:hint="eastAsia"/>
                <w:b/>
                <w:color w:val="auto"/>
              </w:rPr>
              <w:t>1</w:t>
            </w:r>
            <w:r w:rsidR="007C3C95">
              <w:rPr>
                <w:rFonts w:eastAsia="新細明體" w:hint="eastAsia"/>
                <w:b/>
                <w:color w:val="auto"/>
              </w:rPr>
              <w:t>5</w:t>
            </w:r>
          </w:p>
        </w:tc>
        <w:tc>
          <w:tcPr>
            <w:tcW w:w="2226" w:type="dxa"/>
            <w:tcBorders>
              <w:top w:val="single" w:sz="4" w:space="0" w:color="auto"/>
              <w:left w:val="nil"/>
              <w:bottom w:val="single" w:sz="4" w:space="0" w:color="auto"/>
              <w:right w:val="single" w:sz="4" w:space="0" w:color="auto"/>
            </w:tcBorders>
          </w:tcPr>
          <w:p w:rsidR="00130622" w:rsidRPr="00130622" w:rsidRDefault="00130622" w:rsidP="00130622">
            <w:pPr>
              <w:rPr>
                <w:rFonts w:eastAsia="新細明體"/>
                <w:color w:val="auto"/>
              </w:rPr>
            </w:pPr>
            <w:r w:rsidRPr="00130622">
              <w:rPr>
                <w:rFonts w:eastAsia="新細明體"/>
                <w:noProof/>
                <w:color w:val="auto"/>
                <w:u w:val="single"/>
              </w:rPr>
              <w:drawing>
                <wp:inline distT="0" distB="0" distL="0" distR="0" wp14:anchorId="09A10E7C" wp14:editId="02B56904">
                  <wp:extent cx="1041372" cy="923925"/>
                  <wp:effectExtent l="0" t="0" r="698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公司大章.png"/>
                          <pic:cNvPicPr/>
                        </pic:nvPicPr>
                        <pic:blipFill>
                          <a:blip r:embed="rId10">
                            <a:extLst>
                              <a:ext uri="{28A0092B-C50C-407E-A947-70E740481C1C}">
                                <a14:useLocalDpi xmlns:a14="http://schemas.microsoft.com/office/drawing/2010/main" val="0"/>
                              </a:ext>
                            </a:extLst>
                          </a:blip>
                          <a:stretch>
                            <a:fillRect/>
                          </a:stretch>
                        </pic:blipFill>
                        <pic:spPr>
                          <a:xfrm>
                            <a:off x="0" y="0"/>
                            <a:ext cx="1035805" cy="918986"/>
                          </a:xfrm>
                          <a:prstGeom prst="rect">
                            <a:avLst/>
                          </a:prstGeom>
                        </pic:spPr>
                      </pic:pic>
                    </a:graphicData>
                  </a:graphic>
                </wp:inline>
              </w:drawing>
            </w:r>
          </w:p>
        </w:tc>
      </w:tr>
    </w:tbl>
    <w:p w:rsidR="006E7352" w:rsidRDefault="006E7352">
      <w:pPr>
        <w:rPr>
          <w:rFonts w:ascii="Times New Roman" w:eastAsiaTheme="minorEastAsia" w:hAnsi="Times New Roman" w:cs="Times New Roman"/>
          <w:b/>
          <w:lang w:eastAsia="zh-TW"/>
        </w:rPr>
      </w:pPr>
    </w:p>
    <w:p w:rsidR="00BF5B96" w:rsidRDefault="00BF5B96">
      <w:pPr>
        <w:rPr>
          <w:rFonts w:ascii="SimHei" w:eastAsia="SimHei" w:hAnsi="Times New Roman" w:cs="Times New Roman"/>
          <w:b/>
          <w:lang w:eastAsia="zh-TW"/>
        </w:rPr>
      </w:pPr>
      <w:r>
        <w:rPr>
          <w:rFonts w:ascii="SimHei" w:eastAsia="SimHei" w:hAnsi="Times New Roman" w:cs="Times New Roman"/>
          <w:b/>
          <w:lang w:eastAsia="zh-TW"/>
        </w:rPr>
        <w:br w:type="page"/>
      </w:r>
    </w:p>
    <w:p w:rsidR="00BF5B96" w:rsidRPr="00616765" w:rsidRDefault="00BF5B96" w:rsidP="00BF5B96">
      <w:pPr>
        <w:widowControl/>
        <w:spacing w:before="100" w:beforeAutospacing="1" w:after="100" w:afterAutospacing="1"/>
        <w:ind w:left="720"/>
        <w:rPr>
          <w:rFonts w:ascii="SimHei" w:eastAsia="SimHei" w:hAnsi="Times New Roman" w:cs="Times New Roman"/>
          <w:b/>
          <w:lang w:eastAsia="zh-TW"/>
        </w:rPr>
      </w:pPr>
      <w:r w:rsidRPr="00616765">
        <w:rPr>
          <w:rFonts w:ascii="SimHei" w:eastAsia="SimHei" w:hAnsi="Times New Roman" w:cs="Times New Roman" w:hint="eastAsia"/>
          <w:b/>
          <w:lang w:eastAsia="zh-TW"/>
        </w:rPr>
        <w:lastRenderedPageBreak/>
        <w:t>附件一: 法規與標準</w:t>
      </w:r>
    </w:p>
    <w:p w:rsidR="00BF5B96" w:rsidRPr="00A30637" w:rsidRDefault="00BF5B96" w:rsidP="00BF5B96">
      <w:pPr>
        <w:widowControl/>
        <w:numPr>
          <w:ilvl w:val="0"/>
          <w:numId w:val="7"/>
        </w:numPr>
        <w:spacing w:before="100" w:beforeAutospacing="1" w:after="100" w:afterAutospacing="1"/>
        <w:rPr>
          <w:rFonts w:ascii="SimHei" w:eastAsia="SimHei" w:hAnsi="Times New Roman" w:cs="Times New Roman"/>
          <w:lang w:eastAsia="zh-TW"/>
        </w:rPr>
      </w:pPr>
      <w:r w:rsidRPr="00A30637">
        <w:rPr>
          <w:rFonts w:ascii="SimHei" w:eastAsia="SimHei" w:hAnsi="Times New Roman" w:cs="Times New Roman"/>
          <w:lang w:eastAsia="zh-TW"/>
        </w:rPr>
        <w:t>ISO 14024:2018</w:t>
      </w:r>
      <w:r w:rsidRPr="00A30637">
        <w:t xml:space="preserve"> </w:t>
      </w:r>
      <w:r w:rsidRPr="00A30637">
        <w:rPr>
          <w:rFonts w:ascii="SimHei" w:eastAsia="SimHei" w:hAnsi="Times New Roman" w:cs="Times New Roman"/>
          <w:lang w:eastAsia="zh-TW"/>
        </w:rPr>
        <w:t>(CNS14024:2019):</w:t>
      </w:r>
      <w:r w:rsidRPr="00B5353E">
        <w:rPr>
          <w:rFonts w:ascii="SimHei" w:eastAsia="SimHei" w:hAnsi="Times New Roman" w:cs="Times New Roman"/>
          <w:color w:val="FF0000"/>
          <w:lang w:eastAsia="zh-TW"/>
        </w:rPr>
        <w:t>Type I</w:t>
      </w:r>
      <w:r w:rsidRPr="00A30637">
        <w:rPr>
          <w:rFonts w:ascii="SimHei" w:eastAsia="SimHei" w:hAnsi="Times New Roman" w:cs="Times New Roman"/>
          <w:lang w:eastAsia="zh-TW"/>
        </w:rPr>
        <w:t xml:space="preserve"> 文件審查環保標章與宣告</w:t>
      </w:r>
    </w:p>
    <w:p w:rsidR="00BF5B96" w:rsidRPr="00616765" w:rsidRDefault="00BF5B96" w:rsidP="00BF5B96">
      <w:pPr>
        <w:widowControl/>
        <w:numPr>
          <w:ilvl w:val="0"/>
          <w:numId w:val="7"/>
        </w:numPr>
        <w:spacing w:before="100" w:beforeAutospacing="1" w:after="100" w:afterAutospacing="1"/>
        <w:rPr>
          <w:rFonts w:ascii="SimHei" w:eastAsia="SimHei" w:hAnsi="Times New Roman" w:cs="Times New Roman"/>
          <w:lang w:eastAsia="zh-TW"/>
        </w:rPr>
      </w:pPr>
      <w:r w:rsidRPr="00616765">
        <w:rPr>
          <w:rFonts w:ascii="SimHei" w:eastAsia="SimHei" w:hAnsi="Times New Roman" w:cs="Times New Roman" w:hint="eastAsia"/>
          <w:lang w:eastAsia="zh-TW"/>
        </w:rPr>
        <w:t xml:space="preserve">ISO 14025: 2006(CNS 14025: 2007)----台灣環保署第三類標籤環境宣告-原則與程序 </w:t>
      </w:r>
      <w:r w:rsidRPr="00616765">
        <w:rPr>
          <w:rFonts w:ascii="SimHei" w:eastAsia="SimHei" w:hAnsi="Times New Roman" w:cs="Times New Roman" w:hint="eastAsia"/>
          <w:lang w:eastAsia="zh-TW"/>
        </w:rPr>
        <w:br/>
        <w:t>我國第三類環境宣告產品類別規則申請碳標籤之要求文件</w:t>
      </w:r>
    </w:p>
    <w:p w:rsidR="00BF5B96" w:rsidRPr="00616765" w:rsidRDefault="00BF5B96" w:rsidP="00BF5B96">
      <w:pPr>
        <w:widowControl/>
        <w:numPr>
          <w:ilvl w:val="0"/>
          <w:numId w:val="7"/>
        </w:numPr>
        <w:spacing w:before="100" w:beforeAutospacing="1" w:after="100" w:afterAutospacing="1"/>
        <w:rPr>
          <w:rFonts w:ascii="SimHei" w:eastAsia="SimHei" w:hAnsi="Times New Roman" w:cs="Times New Roman"/>
          <w:lang w:eastAsia="zh-TW"/>
        </w:rPr>
      </w:pPr>
      <w:r w:rsidRPr="00616765">
        <w:rPr>
          <w:rFonts w:ascii="SimHei" w:eastAsia="SimHei" w:hAnsi="Times New Roman" w:cs="Times New Roman" w:hint="eastAsia"/>
          <w:lang w:eastAsia="zh-TW"/>
        </w:rPr>
        <w:t xml:space="preserve"> ISO 14026: 2017(CNS 14025: 2022)----環境標誌與宣告---足跡資訊溝通之原則、要求事項及指導綱要行政院環保署特規劃建置碳足跡排放係數審查作業流程</w:t>
      </w:r>
    </w:p>
    <w:p w:rsidR="00BF5B96" w:rsidRPr="00616765" w:rsidRDefault="00BF5B96" w:rsidP="00BF5B96">
      <w:pPr>
        <w:widowControl/>
        <w:numPr>
          <w:ilvl w:val="0"/>
          <w:numId w:val="7"/>
        </w:numPr>
        <w:spacing w:before="100" w:beforeAutospacing="1" w:after="100" w:afterAutospacing="1"/>
        <w:rPr>
          <w:rFonts w:ascii="SimHei" w:eastAsia="SimHei" w:hAnsi="Times New Roman" w:cs="Times New Roman"/>
          <w:lang w:eastAsia="zh-TW"/>
        </w:rPr>
      </w:pPr>
      <w:r w:rsidRPr="00616765">
        <w:rPr>
          <w:rFonts w:ascii="SimHei" w:eastAsia="SimHei" w:hAnsi="Times New Roman" w:cs="Times New Roman" w:hint="eastAsia"/>
          <w:lang w:eastAsia="zh-TW"/>
        </w:rPr>
        <w:t xml:space="preserve">ISO 14027: 2017(CNS 14027: 2022)----環境標誌與宣告---產品類別規則之制定 </w:t>
      </w:r>
      <w:r w:rsidRPr="00616765">
        <w:rPr>
          <w:rFonts w:ascii="SimHei" w:eastAsia="SimHei" w:hAnsi="Times New Roman" w:cs="Times New Roman" w:hint="eastAsia"/>
          <w:lang w:eastAsia="zh-TW"/>
        </w:rPr>
        <w:br/>
        <w:t>A. 碳足跡產品類別規則範本</w:t>
      </w:r>
      <w:r w:rsidRPr="00616765">
        <w:rPr>
          <w:rFonts w:ascii="SimHei" w:eastAsia="SimHei" w:hAnsi="Times New Roman" w:cs="Times New Roman" w:hint="eastAsia"/>
          <w:lang w:eastAsia="zh-TW"/>
        </w:rPr>
        <w:br/>
        <w:t>B. 碳足跡產品類別規則訂定、引用及修訂指引</w:t>
      </w:r>
    </w:p>
    <w:p w:rsidR="00BF5B96" w:rsidRPr="00616765" w:rsidRDefault="00BF5B96" w:rsidP="00BF5B96">
      <w:pPr>
        <w:widowControl/>
        <w:numPr>
          <w:ilvl w:val="0"/>
          <w:numId w:val="7"/>
        </w:numPr>
        <w:spacing w:before="100" w:beforeAutospacing="1" w:after="100" w:afterAutospacing="1"/>
        <w:rPr>
          <w:rFonts w:ascii="SimHei" w:eastAsia="SimHei" w:hAnsi="Times New Roman" w:cs="Times New Roman"/>
          <w:lang w:eastAsia="zh-TW"/>
        </w:rPr>
      </w:pPr>
      <w:r w:rsidRPr="00616765">
        <w:rPr>
          <w:rFonts w:ascii="SimHei" w:eastAsia="SimHei" w:hAnsi="Times New Roman" w:cs="Times New Roman" w:hint="eastAsia"/>
          <w:lang w:eastAsia="zh-TW"/>
        </w:rPr>
        <w:t xml:space="preserve">ISO 14040: 2008/Adm.1:2021(CNS 14040 :2021)生命週期評估-原則與架構 </w:t>
      </w:r>
    </w:p>
    <w:p w:rsidR="00BF5B96" w:rsidRPr="00616765" w:rsidRDefault="00BF5B96" w:rsidP="00BF5B96">
      <w:pPr>
        <w:widowControl/>
        <w:numPr>
          <w:ilvl w:val="0"/>
          <w:numId w:val="7"/>
        </w:numPr>
        <w:spacing w:before="100" w:beforeAutospacing="1" w:after="100" w:afterAutospacing="1"/>
        <w:rPr>
          <w:rFonts w:ascii="SimHei" w:eastAsia="SimHei" w:hAnsi="Times New Roman" w:cs="Times New Roman"/>
          <w:lang w:eastAsia="zh-TW"/>
        </w:rPr>
      </w:pPr>
      <w:r w:rsidRPr="00616765">
        <w:rPr>
          <w:rFonts w:ascii="SimHei" w:eastAsia="SimHei" w:hAnsi="Times New Roman" w:cs="Times New Roman" w:hint="eastAsia"/>
          <w:lang w:eastAsia="zh-TW"/>
        </w:rPr>
        <w:t>ISO 14044: :2006/</w:t>
      </w:r>
      <w:proofErr w:type="spellStart"/>
      <w:r w:rsidRPr="00616765">
        <w:rPr>
          <w:rFonts w:ascii="SimHei" w:eastAsia="SimHei" w:hAnsi="Times New Roman" w:cs="Times New Roman" w:hint="eastAsia"/>
          <w:lang w:eastAsia="zh-TW"/>
        </w:rPr>
        <w:t>Amd</w:t>
      </w:r>
      <w:proofErr w:type="spellEnd"/>
      <w:r w:rsidRPr="00616765">
        <w:rPr>
          <w:rFonts w:ascii="SimHei" w:eastAsia="SimHei" w:hAnsi="Times New Roman" w:cs="Times New Roman" w:hint="eastAsia"/>
          <w:lang w:eastAsia="zh-TW"/>
        </w:rPr>
        <w:t xml:space="preserve"> 2:2020(CNS 14044 :2008/Amd.1:2021)生命週期評估-要求事項與指導綱要 </w:t>
      </w:r>
      <w:r w:rsidRPr="00616765">
        <w:rPr>
          <w:rFonts w:ascii="SimHei" w:eastAsia="SimHei" w:hAnsi="Times New Roman" w:cs="Times New Roman" w:hint="eastAsia"/>
          <w:lang w:eastAsia="zh-TW"/>
        </w:rPr>
        <w:br/>
        <w:t xml:space="preserve">A. 碳足跡數據品質評估 </w:t>
      </w:r>
      <w:r w:rsidRPr="00616765">
        <w:rPr>
          <w:rFonts w:ascii="SimHei" w:eastAsia="SimHei" w:hAnsi="Times New Roman" w:cs="Times New Roman" w:hint="eastAsia"/>
          <w:lang w:eastAsia="zh-TW"/>
        </w:rPr>
        <w:br/>
        <w:t>B. Annex 1 碳足跡數據文件化</w:t>
      </w:r>
      <w:r w:rsidRPr="00616765">
        <w:rPr>
          <w:rFonts w:ascii="SimHei" w:eastAsia="SimHei" w:hAnsi="Times New Roman" w:cs="Times New Roman" w:hint="eastAsia"/>
          <w:lang w:eastAsia="zh-TW"/>
        </w:rPr>
        <w:br/>
        <w:t xml:space="preserve">C. Annex 2 碳足跡數據品質指標等級評核 </w:t>
      </w:r>
    </w:p>
    <w:p w:rsidR="00BF5B96" w:rsidRPr="00A30637" w:rsidRDefault="00BF5B96" w:rsidP="00BF5B96">
      <w:pPr>
        <w:widowControl/>
        <w:numPr>
          <w:ilvl w:val="0"/>
          <w:numId w:val="7"/>
        </w:numPr>
        <w:spacing w:before="100" w:beforeAutospacing="1" w:after="100" w:afterAutospacing="1"/>
        <w:rPr>
          <w:rFonts w:ascii="SimHei" w:eastAsia="SimHei" w:hAnsi="Times New Roman" w:cs="Times New Roman"/>
          <w:lang w:eastAsia="zh-TW"/>
        </w:rPr>
      </w:pPr>
      <w:r w:rsidRPr="00A30637">
        <w:rPr>
          <w:rFonts w:ascii="SimHei" w:eastAsia="SimHei" w:hAnsi="Times New Roman" w:cs="Times New Roman"/>
          <w:lang w:eastAsia="zh-TW"/>
        </w:rPr>
        <w:t>ISO_TS 14048-2002 (CNS14048:2008)碳足跡數據品質評估手冊</w:t>
      </w:r>
    </w:p>
    <w:p w:rsidR="00BF5B96" w:rsidRPr="00616765" w:rsidRDefault="00BF5B96" w:rsidP="00BF5B96">
      <w:pPr>
        <w:widowControl/>
        <w:numPr>
          <w:ilvl w:val="0"/>
          <w:numId w:val="7"/>
        </w:numPr>
        <w:spacing w:before="100" w:beforeAutospacing="1" w:after="100" w:afterAutospacing="1"/>
        <w:rPr>
          <w:rFonts w:ascii="SimHei" w:eastAsia="SimHei" w:hAnsi="Times New Roman" w:cs="Times New Roman"/>
          <w:lang w:eastAsia="zh-TW"/>
        </w:rPr>
      </w:pPr>
      <w:r>
        <w:rPr>
          <w:rFonts w:ascii="SimHei" w:eastAsia="SimHei" w:hAnsi="Times New Roman" w:cs="Times New Roman" w:hint="eastAsia"/>
          <w:lang w:eastAsia="zh-TW"/>
        </w:rPr>
        <w:t>ISO/</w:t>
      </w:r>
      <w:r w:rsidRPr="00616765">
        <w:rPr>
          <w:rFonts w:ascii="SimHei" w:eastAsia="SimHei" w:hAnsi="Times New Roman" w:cs="Times New Roman" w:hint="eastAsia"/>
          <w:lang w:eastAsia="zh-TW"/>
        </w:rPr>
        <w:t xml:space="preserve">TS 14064-3:2018(CNS 14064-3: 2022 )溫室氣體--第3部:溫室氣體之查證與確證附指引之規範 </w:t>
      </w:r>
      <w:r w:rsidRPr="00616765">
        <w:rPr>
          <w:rFonts w:ascii="SimHei" w:eastAsia="SimHei" w:hAnsi="Times New Roman" w:cs="Times New Roman" w:hint="eastAsia"/>
          <w:lang w:eastAsia="zh-TW"/>
        </w:rPr>
        <w:br/>
        <w:t xml:space="preserve">碳足跡查證技術指引 </w:t>
      </w:r>
    </w:p>
    <w:p w:rsidR="00BF5B96" w:rsidRPr="00B5353E" w:rsidRDefault="00BF5B96" w:rsidP="00BF5B96">
      <w:pPr>
        <w:widowControl/>
        <w:numPr>
          <w:ilvl w:val="0"/>
          <w:numId w:val="7"/>
        </w:numPr>
        <w:spacing w:before="100" w:beforeAutospacing="1" w:after="100" w:afterAutospacing="1"/>
        <w:rPr>
          <w:rFonts w:ascii="SimHei" w:eastAsia="SimHei" w:hAnsi="Times New Roman" w:cs="Times New Roman"/>
          <w:lang w:eastAsia="zh-TW"/>
        </w:rPr>
      </w:pPr>
      <w:r>
        <w:rPr>
          <w:rFonts w:ascii="SimHei" w:eastAsia="SimHei" w:hAnsi="Times New Roman" w:cs="Times New Roman" w:hint="eastAsia"/>
          <w:lang w:eastAsia="zh-TW"/>
        </w:rPr>
        <w:t>ISO/</w:t>
      </w:r>
      <w:r w:rsidRPr="00616765">
        <w:rPr>
          <w:rFonts w:ascii="SimHei" w:eastAsia="SimHei" w:hAnsi="Times New Roman" w:cs="Times New Roman" w:hint="eastAsia"/>
          <w:lang w:eastAsia="zh-TW"/>
        </w:rPr>
        <w:t xml:space="preserve">TS 14067:2018(CNS 14067: 2021)溫室氣體-產品碳足跡-量化之要求事項與指導綱要 </w:t>
      </w:r>
      <w:r w:rsidRPr="00616765">
        <w:rPr>
          <w:rFonts w:ascii="SimHei" w:eastAsia="SimHei" w:hAnsi="Times New Roman" w:cs="Times New Roman" w:hint="eastAsia"/>
          <w:lang w:eastAsia="zh-TW"/>
        </w:rPr>
        <w:br/>
        <w:t xml:space="preserve">A.行政院環保署產品碳足跡管理要點 </w:t>
      </w:r>
      <w:r w:rsidRPr="00616765">
        <w:rPr>
          <w:rFonts w:ascii="SimHei" w:eastAsia="SimHei" w:hAnsi="Times New Roman" w:cs="Times New Roman" w:hint="eastAsia"/>
          <w:lang w:eastAsia="zh-TW"/>
        </w:rPr>
        <w:br/>
        <w:t>B. 產品與服務碳足跡計算指引</w:t>
      </w:r>
    </w:p>
    <w:p w:rsidR="00BF5B96" w:rsidRPr="00B5353E" w:rsidRDefault="00BF5B96" w:rsidP="00BF5B96">
      <w:pPr>
        <w:widowControl/>
        <w:numPr>
          <w:ilvl w:val="0"/>
          <w:numId w:val="7"/>
        </w:numPr>
        <w:spacing w:before="100" w:beforeAutospacing="1" w:after="100" w:afterAutospacing="1"/>
        <w:rPr>
          <w:rFonts w:ascii="SimHei" w:eastAsia="SimHei" w:hAnsi="Times New Roman" w:cs="Times New Roman"/>
          <w:lang w:eastAsia="zh-TW"/>
        </w:rPr>
      </w:pPr>
      <w:r>
        <w:rPr>
          <w:rFonts w:ascii="SimHei" w:eastAsia="SimHei" w:hAnsi="Times New Roman" w:cs="Times New Roman" w:hint="eastAsia"/>
          <w:lang w:eastAsia="zh-TW"/>
        </w:rPr>
        <w:t xml:space="preserve"> ISO/</w:t>
      </w:r>
      <w:r w:rsidRPr="00616765">
        <w:rPr>
          <w:rFonts w:ascii="SimHei" w:eastAsia="SimHei" w:hAnsi="Times New Roman" w:cs="Times New Roman" w:hint="eastAsia"/>
          <w:lang w:eastAsia="zh-TW"/>
        </w:rPr>
        <w:t>TS 14071:2014關鍵性審查Environmental management — Life cycle assessment — Critical review processes and reviewer competencies: Additional requirements and guidelines to ISO 14044:2006</w:t>
      </w:r>
    </w:p>
    <w:p w:rsidR="00BF5B96" w:rsidRPr="00616765" w:rsidRDefault="00BF5B96" w:rsidP="00BF5B96">
      <w:pPr>
        <w:spacing w:line="1" w:lineRule="exact"/>
        <w:rPr>
          <w:rFonts w:ascii="SimHei" w:eastAsia="SimHei" w:hAnsi="Times New Roman" w:cs="Times New Roman"/>
          <w:lang w:eastAsia="zh-TW"/>
        </w:rPr>
      </w:pPr>
    </w:p>
    <w:p w:rsidR="005A6643" w:rsidRPr="00BF5B96" w:rsidRDefault="005A6643">
      <w:pPr>
        <w:spacing w:line="1" w:lineRule="exact"/>
        <w:rPr>
          <w:rFonts w:ascii="SimHei" w:eastAsia="SimHei" w:hAnsi="Times New Roman" w:cs="Times New Roman"/>
          <w:lang w:eastAsia="zh-TW"/>
        </w:rPr>
      </w:pPr>
    </w:p>
    <w:sectPr w:rsidR="005A6643" w:rsidRPr="00BF5B96">
      <w:headerReference w:type="even" r:id="rId11"/>
      <w:headerReference w:type="default" r:id="rId12"/>
      <w:footerReference w:type="even" r:id="rId13"/>
      <w:footerReference w:type="default" r:id="rId14"/>
      <w:headerReference w:type="first" r:id="rId15"/>
      <w:footerReference w:type="first" r:id="rId16"/>
      <w:type w:val="continuous"/>
      <w:pgSz w:w="11900" w:h="16840"/>
      <w:pgMar w:top="879" w:right="0" w:bottom="879" w:left="61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F9C" w:rsidRDefault="004F0F9C">
      <w:r>
        <w:separator/>
      </w:r>
    </w:p>
  </w:endnote>
  <w:endnote w:type="continuationSeparator" w:id="0">
    <w:p w:rsidR="004F0F9C" w:rsidRDefault="004F0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icrosoft JhengHei Light">
    <w:altName w:val="Times New Roman"/>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imHei">
    <w:altName w:val="Arial Unicode MS"/>
    <w:panose1 w:val="02010600030101010101"/>
    <w:charset w:val="86"/>
    <w:family w:val="modern"/>
    <w:notTrueType/>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53E" w:rsidRDefault="00B5353E">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53E" w:rsidRDefault="00B5353E">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53E" w:rsidRDefault="00B5353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F9C" w:rsidRDefault="004F0F9C"/>
  </w:footnote>
  <w:footnote w:type="continuationSeparator" w:id="0">
    <w:p w:rsidR="004F0F9C" w:rsidRDefault="004F0F9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53E" w:rsidRDefault="00B5353E">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53E" w:rsidRPr="00616765" w:rsidRDefault="00B5353E" w:rsidP="00616765">
    <w:pPr>
      <w:pStyle w:val="a4"/>
      <w:shd w:val="clear" w:color="auto" w:fill="auto"/>
      <w:rPr>
        <w:rFonts w:eastAsiaTheme="minorEastAsia"/>
        <w:sz w:val="22"/>
        <w:szCs w:val="22"/>
      </w:rPr>
    </w:pPr>
    <w:r>
      <w:t>賽澳紐企業有限公司</w:t>
    </w:r>
    <w:r>
      <w:br/>
    </w:r>
    <w:r>
      <w:rPr>
        <w:rFonts w:eastAsiaTheme="minorEastAsia" w:hint="eastAsia"/>
        <w:sz w:val="22"/>
        <w:szCs w:val="22"/>
      </w:rPr>
      <w:t xml:space="preserve">                                                   </w:t>
    </w:r>
    <w:r>
      <w:rPr>
        <w:sz w:val="22"/>
        <w:szCs w:val="22"/>
      </w:rPr>
      <w:t>台中市大里區永興路</w:t>
    </w:r>
    <w:r>
      <w:rPr>
        <w:rFonts w:ascii="Times New Roman" w:eastAsia="Times New Roman" w:hAnsi="Times New Roman" w:cs="Times New Roman"/>
        <w:sz w:val="22"/>
        <w:szCs w:val="22"/>
      </w:rPr>
      <w:t>232</w:t>
    </w:r>
    <w:r>
      <w:rPr>
        <w:sz w:val="22"/>
        <w:szCs w:val="22"/>
      </w:rPr>
      <w:t>巷</w:t>
    </w:r>
    <w:r>
      <w:rPr>
        <w:rFonts w:ascii="Times New Roman" w:eastAsia="Times New Roman" w:hAnsi="Times New Roman" w:cs="Times New Roman"/>
        <w:sz w:val="22"/>
        <w:szCs w:val="22"/>
      </w:rPr>
      <w:t>35</w:t>
    </w:r>
    <w:r>
      <w:rPr>
        <w:sz w:val="22"/>
        <w:szCs w:val="22"/>
      </w:rPr>
      <w:t xml:space="preserve">號            </w:t>
    </w:r>
    <w:r>
      <w:rPr>
        <w:rFonts w:eastAsiaTheme="minorEastAsia" w:hint="eastAsia"/>
        <w:sz w:val="22"/>
        <w:szCs w:val="22"/>
      </w:rPr>
      <w:t xml:space="preserve">      </w:t>
    </w:r>
    <w:r>
      <w:rPr>
        <w:sz w:val="22"/>
        <w:szCs w:val="22"/>
      </w:rPr>
      <w:t xml:space="preserve">             </w:t>
    </w:r>
    <w:r>
      <w:rPr>
        <w:rFonts w:eastAsiaTheme="minorEastAsia" w:hint="eastAsia"/>
        <w:sz w:val="22"/>
        <w:szCs w:val="22"/>
      </w:rPr>
      <w:t>page :</w:t>
    </w:r>
    <w:r w:rsidRPr="00616765">
      <w:rPr>
        <w:rFonts w:eastAsiaTheme="minorEastAsia"/>
        <w:sz w:val="22"/>
        <w:szCs w:val="22"/>
      </w:rPr>
      <w:fldChar w:fldCharType="begin"/>
    </w:r>
    <w:r w:rsidRPr="00616765">
      <w:rPr>
        <w:rFonts w:eastAsiaTheme="minorEastAsia"/>
        <w:sz w:val="22"/>
        <w:szCs w:val="22"/>
      </w:rPr>
      <w:instrText>PAGE   \* MERGEFORMAT</w:instrText>
    </w:r>
    <w:r w:rsidRPr="00616765">
      <w:rPr>
        <w:rFonts w:eastAsiaTheme="minorEastAsia"/>
        <w:sz w:val="22"/>
        <w:szCs w:val="22"/>
      </w:rPr>
      <w:fldChar w:fldCharType="separate"/>
    </w:r>
    <w:r w:rsidR="00D55271">
      <w:rPr>
        <w:rFonts w:eastAsiaTheme="minorEastAsia"/>
        <w:noProof/>
        <w:sz w:val="22"/>
        <w:szCs w:val="22"/>
      </w:rPr>
      <w:t>2</w:t>
    </w:r>
    <w:r w:rsidRPr="00616765">
      <w:rPr>
        <w:rFonts w:eastAsiaTheme="minorEastAsia"/>
        <w:sz w:val="22"/>
        <w:szCs w:val="22"/>
      </w:rPr>
      <w:fldChar w:fldCharType="end"/>
    </w:r>
    <w:r>
      <w:rPr>
        <w:sz w:val="22"/>
        <w:szCs w:val="22"/>
      </w:rPr>
      <w:t xml:space="preserve"> </w:t>
    </w:r>
    <w:r>
      <w:rPr>
        <w:rFonts w:eastAsiaTheme="minorEastAsia" w:hint="eastAsia"/>
        <w:sz w:val="22"/>
        <w:szCs w:val="22"/>
      </w:rPr>
      <w:t>of 3</w:t>
    </w:r>
  </w:p>
  <w:tbl>
    <w:tblPr>
      <w:tblOverlap w:val="never"/>
      <w:tblW w:w="0" w:type="auto"/>
      <w:jc w:val="center"/>
      <w:tblLayout w:type="fixed"/>
      <w:tblCellMar>
        <w:left w:w="10" w:type="dxa"/>
        <w:right w:w="10" w:type="dxa"/>
      </w:tblCellMar>
      <w:tblLook w:val="0000" w:firstRow="0" w:lastRow="0" w:firstColumn="0" w:lastColumn="0" w:noHBand="0" w:noVBand="0"/>
    </w:tblPr>
    <w:tblGrid>
      <w:gridCol w:w="5002"/>
      <w:gridCol w:w="6096"/>
    </w:tblGrid>
    <w:tr w:rsidR="00B5353E" w:rsidTr="00552C3E">
      <w:trPr>
        <w:trHeight w:hRule="exact" w:val="350"/>
        <w:jc w:val="center"/>
      </w:trPr>
      <w:tc>
        <w:tcPr>
          <w:tcW w:w="5002" w:type="dxa"/>
          <w:shd w:val="clear" w:color="auto" w:fill="FFFFFF"/>
        </w:tcPr>
        <w:p w:rsidR="00B5353E" w:rsidRDefault="00B5353E" w:rsidP="00552C3E">
          <w:pPr>
            <w:pStyle w:val="a6"/>
            <w:shd w:val="clear" w:color="auto" w:fill="auto"/>
            <w:ind w:left="2340"/>
          </w:pPr>
          <w:r>
            <w:rPr>
              <w:lang w:val="en-US" w:eastAsia="en-US" w:bidi="en-US"/>
            </w:rPr>
            <w:t xml:space="preserve">          TEL: 886-4-2482-0551</w:t>
          </w:r>
        </w:p>
      </w:tc>
      <w:tc>
        <w:tcPr>
          <w:tcW w:w="6096" w:type="dxa"/>
          <w:shd w:val="clear" w:color="auto" w:fill="FFFFFF"/>
        </w:tcPr>
        <w:p w:rsidR="00B5353E" w:rsidRDefault="00B5353E" w:rsidP="00616765">
          <w:pPr>
            <w:pStyle w:val="a6"/>
            <w:shd w:val="clear" w:color="auto" w:fill="auto"/>
            <w:ind w:firstLine="220"/>
          </w:pPr>
          <w:r>
            <w:rPr>
              <w:lang w:val="en-US" w:eastAsia="en-US" w:bidi="en-US"/>
            </w:rPr>
            <w:t xml:space="preserve">         FAX: 886-4-2481-3020      </w:t>
          </w:r>
        </w:p>
      </w:tc>
    </w:tr>
  </w:tbl>
  <w:p w:rsidR="00B5353E" w:rsidRPr="00616765" w:rsidRDefault="00B5353E" w:rsidP="00616765">
    <w:pPr>
      <w:pStyle w:val="ad"/>
      <w:rPr>
        <w:rFonts w:eastAsiaTheme="minorEastAsia" w:hint="eastAsia"/>
        <w:lang w:eastAsia="zh-TW"/>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53E" w:rsidRDefault="00B5353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5F48"/>
    <w:multiLevelType w:val="hybridMultilevel"/>
    <w:tmpl w:val="07521F28"/>
    <w:lvl w:ilvl="0" w:tplc="653C25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1C87E81"/>
    <w:multiLevelType w:val="hybridMultilevel"/>
    <w:tmpl w:val="2E7CBB6C"/>
    <w:lvl w:ilvl="0" w:tplc="DBC22C3A">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01FE1D46"/>
    <w:multiLevelType w:val="hybridMultilevel"/>
    <w:tmpl w:val="9D4253CC"/>
    <w:lvl w:ilvl="0" w:tplc="F41434C4">
      <w:start w:val="1"/>
      <w:numFmt w:val="decimal"/>
      <w:lvlText w:val="%1."/>
      <w:lvlJc w:val="left"/>
      <w:pPr>
        <w:ind w:left="360" w:hanging="360"/>
      </w:pPr>
      <w:rPr>
        <w:rFonts w:eastAsia="Microsoft JhengHei Light"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4E45ECE"/>
    <w:multiLevelType w:val="hybridMultilevel"/>
    <w:tmpl w:val="88F6DE62"/>
    <w:lvl w:ilvl="0" w:tplc="12FE17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732351F"/>
    <w:multiLevelType w:val="hybridMultilevel"/>
    <w:tmpl w:val="2E7CBB6C"/>
    <w:lvl w:ilvl="0" w:tplc="DBC22C3A">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24E92860"/>
    <w:multiLevelType w:val="hybridMultilevel"/>
    <w:tmpl w:val="94A62F24"/>
    <w:lvl w:ilvl="0" w:tplc="8CD2EEA4">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nsid w:val="36911022"/>
    <w:multiLevelType w:val="hybridMultilevel"/>
    <w:tmpl w:val="54721306"/>
    <w:lvl w:ilvl="0" w:tplc="A0E62074">
      <w:start w:val="1"/>
      <w:numFmt w:val="decimal"/>
      <w:lvlText w:val="%1."/>
      <w:lvlJc w:val="left"/>
      <w:pPr>
        <w:ind w:left="360" w:hanging="36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74167E7"/>
    <w:multiLevelType w:val="hybridMultilevel"/>
    <w:tmpl w:val="C478AA1C"/>
    <w:lvl w:ilvl="0" w:tplc="DB723AEC">
      <w:start w:val="1"/>
      <w:numFmt w:val="upperLetter"/>
      <w:lvlText w:val="%1."/>
      <w:lvlJc w:val="left"/>
      <w:pPr>
        <w:ind w:left="720" w:hanging="360"/>
      </w:pPr>
      <w:rPr>
        <w:rFonts w:ascii="Microsoft JhengHei Light" w:hAnsi="Microsoft JhengHei Light" w:cs="Microsoft JhengHei Light" w:hint="default"/>
        <w:color w:val="00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nsid w:val="3AF626D5"/>
    <w:multiLevelType w:val="multilevel"/>
    <w:tmpl w:val="FCEC8602"/>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642358"/>
    <w:multiLevelType w:val="hybridMultilevel"/>
    <w:tmpl w:val="E0628CF8"/>
    <w:lvl w:ilvl="0" w:tplc="DBC22C3A">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nsid w:val="43445A21"/>
    <w:multiLevelType w:val="hybridMultilevel"/>
    <w:tmpl w:val="53CE9C40"/>
    <w:lvl w:ilvl="0" w:tplc="6F6052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3FE6CDE"/>
    <w:multiLevelType w:val="hybridMultilevel"/>
    <w:tmpl w:val="215AEE14"/>
    <w:lvl w:ilvl="0" w:tplc="FD2870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813252D"/>
    <w:multiLevelType w:val="hybridMultilevel"/>
    <w:tmpl w:val="8B0CDB84"/>
    <w:lvl w:ilvl="0" w:tplc="B36262CC">
      <w:start w:val="1"/>
      <w:numFmt w:val="decimal"/>
      <w:lvlText w:val="%1."/>
      <w:lvlJc w:val="left"/>
      <w:pPr>
        <w:ind w:left="360" w:hanging="36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8865818"/>
    <w:multiLevelType w:val="hybridMultilevel"/>
    <w:tmpl w:val="5AFE29FE"/>
    <w:lvl w:ilvl="0" w:tplc="5B8ECCE0">
      <w:start w:val="1"/>
      <w:numFmt w:val="decimal"/>
      <w:lvlText w:val="%1."/>
      <w:lvlJc w:val="left"/>
      <w:pPr>
        <w:ind w:left="360" w:hanging="360"/>
      </w:pPr>
      <w:rPr>
        <w:rFonts w:hint="default"/>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9B62B95"/>
    <w:multiLevelType w:val="hybridMultilevel"/>
    <w:tmpl w:val="470E62A0"/>
    <w:lvl w:ilvl="0" w:tplc="014280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AF92B71"/>
    <w:multiLevelType w:val="hybridMultilevel"/>
    <w:tmpl w:val="4ABC6E9A"/>
    <w:lvl w:ilvl="0" w:tplc="7D70D1E8">
      <w:start w:val="1"/>
      <w:numFmt w:val="upperLetter"/>
      <w:lvlText w:val="%1."/>
      <w:lvlJc w:val="left"/>
      <w:pPr>
        <w:ind w:left="720" w:hanging="360"/>
      </w:pPr>
      <w:rPr>
        <w:rFonts w:hint="default"/>
      </w:rPr>
    </w:lvl>
    <w:lvl w:ilvl="1" w:tplc="A4B41B78">
      <w:start w:val="1"/>
      <w:numFmt w:val="bullet"/>
      <w:lvlText w:val="-"/>
      <w:lvlJc w:val="left"/>
      <w:pPr>
        <w:ind w:left="1200" w:hanging="360"/>
      </w:pPr>
      <w:rPr>
        <w:rFonts w:ascii="Calibri" w:eastAsiaTheme="minorEastAsia" w:hAnsi="Calibri" w:cs="Calibri"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C497AA7"/>
    <w:multiLevelType w:val="hybridMultilevel"/>
    <w:tmpl w:val="56B4B214"/>
    <w:lvl w:ilvl="0" w:tplc="58A0769C">
      <w:start w:val="2"/>
      <w:numFmt w:val="decimal"/>
      <w:lvlText w:val="%1."/>
      <w:lvlJc w:val="left"/>
      <w:pPr>
        <w:ind w:left="360" w:hanging="360"/>
      </w:pPr>
      <w:rPr>
        <w:rFonts w:hint="default"/>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F9E5A61"/>
    <w:multiLevelType w:val="hybridMultilevel"/>
    <w:tmpl w:val="171624A4"/>
    <w:lvl w:ilvl="0" w:tplc="41F8509C">
      <w:start w:val="2"/>
      <w:numFmt w:val="decimal"/>
      <w:lvlText w:val="%1."/>
      <w:lvlJc w:val="left"/>
      <w:pPr>
        <w:ind w:left="360" w:hanging="360"/>
      </w:pPr>
      <w:rPr>
        <w:rFonts w:hint="default"/>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8"/>
    <w:lvlOverride w:ilvl="1">
      <w:lvl w:ilvl="1">
        <w:numFmt w:val="upperLetter"/>
        <w:lvlText w:val="%2."/>
        <w:lvlJc w:val="left"/>
      </w:lvl>
    </w:lvlOverride>
  </w:num>
  <w:num w:numId="3">
    <w:abstractNumId w:val="8"/>
    <w:lvlOverride w:ilvl="1">
      <w:lvl w:ilvl="1">
        <w:numFmt w:val="upperLetter"/>
        <w:lvlText w:val="%2."/>
        <w:lvlJc w:val="left"/>
      </w:lvl>
    </w:lvlOverride>
  </w:num>
  <w:num w:numId="4">
    <w:abstractNumId w:val="8"/>
    <w:lvlOverride w:ilvl="1">
      <w:lvl w:ilvl="1">
        <w:numFmt w:val="upperLetter"/>
        <w:lvlText w:val="%2."/>
        <w:lvlJc w:val="left"/>
      </w:lvl>
    </w:lvlOverride>
  </w:num>
  <w:num w:numId="5">
    <w:abstractNumId w:val="8"/>
    <w:lvlOverride w:ilvl="1">
      <w:lvl w:ilvl="1">
        <w:numFmt w:val="upperLetter"/>
        <w:lvlText w:val="%2."/>
        <w:lvlJc w:val="left"/>
      </w:lvl>
    </w:lvlOverride>
  </w:num>
  <w:num w:numId="6">
    <w:abstractNumId w:val="8"/>
    <w:lvlOverride w:ilvl="1">
      <w:lvl w:ilvl="1">
        <w:numFmt w:val="upperLetter"/>
        <w:lvlText w:val="%2."/>
        <w:lvlJc w:val="left"/>
      </w:lvl>
    </w:lvlOverride>
  </w:num>
  <w:num w:numId="7">
    <w:abstractNumId w:val="8"/>
    <w:lvlOverride w:ilvl="1">
      <w:lvl w:ilvl="1">
        <w:numFmt w:val="upperLetter"/>
        <w:lvlText w:val="%2."/>
        <w:lvlJc w:val="left"/>
      </w:lvl>
    </w:lvlOverride>
    <w:lvlOverride w:ilvl="2">
      <w:lvl w:ilvl="2">
        <w:numFmt w:val="lowerLetter"/>
        <w:lvlText w:val="%3."/>
        <w:lvlJc w:val="left"/>
      </w:lvl>
    </w:lvlOverride>
  </w:num>
  <w:num w:numId="8">
    <w:abstractNumId w:val="8"/>
    <w:lvlOverride w:ilvl="1">
      <w:lvl w:ilvl="1">
        <w:numFmt w:val="upperLetter"/>
        <w:lvlText w:val="%2."/>
        <w:lvlJc w:val="left"/>
      </w:lvl>
    </w:lvlOverride>
    <w:lvlOverride w:ilvl="2">
      <w:lvl w:ilvl="2">
        <w:numFmt w:val="lowerLetter"/>
        <w:lvlText w:val="%3."/>
        <w:lvlJc w:val="left"/>
      </w:lvl>
    </w:lvlOverride>
  </w:num>
  <w:num w:numId="9">
    <w:abstractNumId w:val="8"/>
    <w:lvlOverride w:ilvl="1">
      <w:lvl w:ilvl="1">
        <w:numFmt w:val="upperLetter"/>
        <w:lvlText w:val="%2."/>
        <w:lvlJc w:val="left"/>
      </w:lvl>
    </w:lvlOverride>
    <w:lvlOverride w:ilvl="2">
      <w:lvl w:ilvl="2">
        <w:numFmt w:val="lowerLetter"/>
        <w:lvlText w:val="%3."/>
        <w:lvlJc w:val="left"/>
      </w:lvl>
    </w:lvlOverride>
  </w:num>
  <w:num w:numId="10">
    <w:abstractNumId w:val="8"/>
    <w:lvlOverride w:ilvl="1">
      <w:lvl w:ilvl="1">
        <w:numFmt w:val="upperLetter"/>
        <w:lvlText w:val="%2."/>
        <w:lvlJc w:val="left"/>
      </w:lvl>
    </w:lvlOverride>
    <w:lvlOverride w:ilvl="2">
      <w:lvl w:ilvl="2">
        <w:numFmt w:val="lowerLetter"/>
        <w:lvlText w:val="%3."/>
        <w:lvlJc w:val="left"/>
      </w:lvl>
    </w:lvlOverride>
  </w:num>
  <w:num w:numId="11">
    <w:abstractNumId w:val="8"/>
    <w:lvlOverride w:ilvl="1">
      <w:lvl w:ilvl="1">
        <w:numFmt w:val="upperLetter"/>
        <w:lvlText w:val="%2."/>
        <w:lvlJc w:val="left"/>
      </w:lvl>
    </w:lvlOverride>
    <w:lvlOverride w:ilvl="2">
      <w:lvl w:ilvl="2">
        <w:numFmt w:val="lowerLetter"/>
        <w:lvlText w:val="%3."/>
        <w:lvlJc w:val="left"/>
      </w:lvl>
    </w:lvlOverride>
  </w:num>
  <w:num w:numId="12">
    <w:abstractNumId w:val="8"/>
    <w:lvlOverride w:ilvl="1">
      <w:lvl w:ilvl="1">
        <w:numFmt w:val="upperLetter"/>
        <w:lvlText w:val="%2."/>
        <w:lvlJc w:val="left"/>
      </w:lvl>
    </w:lvlOverride>
    <w:lvlOverride w:ilvl="2">
      <w:lvl w:ilvl="2">
        <w:numFmt w:val="lowerLetter"/>
        <w:lvlText w:val="%3."/>
        <w:lvlJc w:val="left"/>
      </w:lvl>
    </w:lvlOverride>
  </w:num>
  <w:num w:numId="13">
    <w:abstractNumId w:val="0"/>
  </w:num>
  <w:num w:numId="14">
    <w:abstractNumId w:val="10"/>
  </w:num>
  <w:num w:numId="15">
    <w:abstractNumId w:val="11"/>
  </w:num>
  <w:num w:numId="16">
    <w:abstractNumId w:val="15"/>
  </w:num>
  <w:num w:numId="17">
    <w:abstractNumId w:val="5"/>
  </w:num>
  <w:num w:numId="18">
    <w:abstractNumId w:val="14"/>
  </w:num>
  <w:num w:numId="19">
    <w:abstractNumId w:val="1"/>
  </w:num>
  <w:num w:numId="20">
    <w:abstractNumId w:val="4"/>
  </w:num>
  <w:num w:numId="21">
    <w:abstractNumId w:val="13"/>
  </w:num>
  <w:num w:numId="22">
    <w:abstractNumId w:val="16"/>
  </w:num>
  <w:num w:numId="23">
    <w:abstractNumId w:val="3"/>
  </w:num>
  <w:num w:numId="24">
    <w:abstractNumId w:val="9"/>
  </w:num>
  <w:num w:numId="25">
    <w:abstractNumId w:val="17"/>
  </w:num>
  <w:num w:numId="26">
    <w:abstractNumId w:val="12"/>
  </w:num>
  <w:num w:numId="27">
    <w:abstractNumId w:val="2"/>
  </w:num>
  <w:num w:numId="28">
    <w:abstractNumId w:val="6"/>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80"/>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
  <w:rsids>
    <w:rsidRoot w:val="00C601E7"/>
    <w:rsid w:val="00016624"/>
    <w:rsid w:val="0001690A"/>
    <w:rsid w:val="00054A00"/>
    <w:rsid w:val="000C0BED"/>
    <w:rsid w:val="000C2BFD"/>
    <w:rsid w:val="000D6B70"/>
    <w:rsid w:val="000E4C16"/>
    <w:rsid w:val="00130622"/>
    <w:rsid w:val="001343AC"/>
    <w:rsid w:val="00134C6C"/>
    <w:rsid w:val="001468CB"/>
    <w:rsid w:val="001506C7"/>
    <w:rsid w:val="00162195"/>
    <w:rsid w:val="00165486"/>
    <w:rsid w:val="00172F60"/>
    <w:rsid w:val="001747CA"/>
    <w:rsid w:val="001D28B0"/>
    <w:rsid w:val="001D362A"/>
    <w:rsid w:val="001F482A"/>
    <w:rsid w:val="001F4BA4"/>
    <w:rsid w:val="002953DF"/>
    <w:rsid w:val="002A48D1"/>
    <w:rsid w:val="002D31CC"/>
    <w:rsid w:val="002E66FC"/>
    <w:rsid w:val="0032191E"/>
    <w:rsid w:val="0032470C"/>
    <w:rsid w:val="0034050F"/>
    <w:rsid w:val="003437B8"/>
    <w:rsid w:val="00420642"/>
    <w:rsid w:val="0042616E"/>
    <w:rsid w:val="004760C2"/>
    <w:rsid w:val="00476591"/>
    <w:rsid w:val="004A72A7"/>
    <w:rsid w:val="004C33D4"/>
    <w:rsid w:val="004F0F9C"/>
    <w:rsid w:val="004F6BA0"/>
    <w:rsid w:val="00537D5C"/>
    <w:rsid w:val="00552C3E"/>
    <w:rsid w:val="005A063C"/>
    <w:rsid w:val="005A6643"/>
    <w:rsid w:val="005E4F1D"/>
    <w:rsid w:val="00616765"/>
    <w:rsid w:val="00655F78"/>
    <w:rsid w:val="00663FC1"/>
    <w:rsid w:val="00665221"/>
    <w:rsid w:val="00666394"/>
    <w:rsid w:val="00667E0F"/>
    <w:rsid w:val="006846EC"/>
    <w:rsid w:val="006D383D"/>
    <w:rsid w:val="006D634B"/>
    <w:rsid w:val="006E480B"/>
    <w:rsid w:val="006E7352"/>
    <w:rsid w:val="006F0569"/>
    <w:rsid w:val="006F12D8"/>
    <w:rsid w:val="006F33F5"/>
    <w:rsid w:val="00713038"/>
    <w:rsid w:val="00742DA6"/>
    <w:rsid w:val="00751304"/>
    <w:rsid w:val="0079706B"/>
    <w:rsid w:val="007C0B4D"/>
    <w:rsid w:val="007C3C95"/>
    <w:rsid w:val="007D30C1"/>
    <w:rsid w:val="007F1601"/>
    <w:rsid w:val="007F7CD2"/>
    <w:rsid w:val="00820BCB"/>
    <w:rsid w:val="00830F6F"/>
    <w:rsid w:val="0085481A"/>
    <w:rsid w:val="00855C03"/>
    <w:rsid w:val="0085735E"/>
    <w:rsid w:val="00871185"/>
    <w:rsid w:val="00885F8B"/>
    <w:rsid w:val="008A663F"/>
    <w:rsid w:val="00903164"/>
    <w:rsid w:val="009418EA"/>
    <w:rsid w:val="00942814"/>
    <w:rsid w:val="009629A8"/>
    <w:rsid w:val="00966F5A"/>
    <w:rsid w:val="009711CF"/>
    <w:rsid w:val="009B25B1"/>
    <w:rsid w:val="009D7B04"/>
    <w:rsid w:val="00A02D5F"/>
    <w:rsid w:val="00A14CF2"/>
    <w:rsid w:val="00A22E5B"/>
    <w:rsid w:val="00A30637"/>
    <w:rsid w:val="00A34571"/>
    <w:rsid w:val="00A826C4"/>
    <w:rsid w:val="00AB6FBD"/>
    <w:rsid w:val="00AC1940"/>
    <w:rsid w:val="00AC38B3"/>
    <w:rsid w:val="00AD0B49"/>
    <w:rsid w:val="00AD16FA"/>
    <w:rsid w:val="00AF7C6E"/>
    <w:rsid w:val="00B23961"/>
    <w:rsid w:val="00B332A4"/>
    <w:rsid w:val="00B4533C"/>
    <w:rsid w:val="00B5203C"/>
    <w:rsid w:val="00B5353E"/>
    <w:rsid w:val="00B6531C"/>
    <w:rsid w:val="00BA64A0"/>
    <w:rsid w:val="00BD5CB4"/>
    <w:rsid w:val="00BF5B96"/>
    <w:rsid w:val="00C517EB"/>
    <w:rsid w:val="00C601E7"/>
    <w:rsid w:val="00C6315F"/>
    <w:rsid w:val="00C64B1F"/>
    <w:rsid w:val="00C64F60"/>
    <w:rsid w:val="00C9376A"/>
    <w:rsid w:val="00CA610B"/>
    <w:rsid w:val="00CC7209"/>
    <w:rsid w:val="00D332F3"/>
    <w:rsid w:val="00D55271"/>
    <w:rsid w:val="00D61E21"/>
    <w:rsid w:val="00D81759"/>
    <w:rsid w:val="00E04042"/>
    <w:rsid w:val="00E46936"/>
    <w:rsid w:val="00E5583A"/>
    <w:rsid w:val="00E726B5"/>
    <w:rsid w:val="00E76D16"/>
    <w:rsid w:val="00EA65EA"/>
    <w:rsid w:val="00EC27F7"/>
    <w:rsid w:val="00EE241E"/>
    <w:rsid w:val="00F12A5F"/>
    <w:rsid w:val="00F2112E"/>
    <w:rsid w:val="00F47F61"/>
    <w:rsid w:val="00F52B9C"/>
    <w:rsid w:val="00F64262"/>
    <w:rsid w:val="00F73327"/>
    <w:rsid w:val="00FB054B"/>
    <w:rsid w:val="00FB2D87"/>
    <w:rsid w:val="00FE0A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JhengHei Light" w:eastAsiaTheme="minorEastAsia" w:hAnsi="Microsoft JhengHei Light" w:cs="Microsoft JhengHei Light"/>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eastAsia="Microsoft JhengHei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表格标题_"/>
    <w:basedOn w:val="a0"/>
    <w:link w:val="a4"/>
    <w:rPr>
      <w:rFonts w:ascii="SimHei" w:eastAsia="SimHei" w:hAnsi="SimHei" w:cs="SimHei"/>
      <w:b w:val="0"/>
      <w:bCs w:val="0"/>
      <w:i w:val="0"/>
      <w:iCs w:val="0"/>
      <w:smallCaps w:val="0"/>
      <w:strike w:val="0"/>
      <w:u w:val="none"/>
      <w:lang w:val="zh-TW" w:eastAsia="zh-TW" w:bidi="zh-TW"/>
    </w:rPr>
  </w:style>
  <w:style w:type="character" w:customStyle="1" w:styleId="a5">
    <w:name w:val="其他_"/>
    <w:basedOn w:val="a0"/>
    <w:link w:val="a6"/>
    <w:rPr>
      <w:rFonts w:ascii="Times New Roman" w:eastAsia="Times New Roman" w:hAnsi="Times New Roman" w:cs="Times New Roman"/>
      <w:b w:val="0"/>
      <w:bCs w:val="0"/>
      <w:i w:val="0"/>
      <w:iCs w:val="0"/>
      <w:smallCaps w:val="0"/>
      <w:strike w:val="0"/>
      <w:w w:val="100"/>
      <w:sz w:val="22"/>
      <w:szCs w:val="22"/>
      <w:u w:val="none"/>
      <w:lang w:val="zh-TW" w:eastAsia="zh-TW" w:bidi="zh-TW"/>
    </w:rPr>
  </w:style>
  <w:style w:type="character" w:customStyle="1" w:styleId="a7">
    <w:name w:val="正文文本_"/>
    <w:basedOn w:val="a0"/>
    <w:link w:val="a8"/>
    <w:rPr>
      <w:rFonts w:ascii="SimHei" w:eastAsia="SimHei" w:hAnsi="SimHei" w:cs="SimHei"/>
      <w:b w:val="0"/>
      <w:bCs w:val="0"/>
      <w:i w:val="0"/>
      <w:iCs w:val="0"/>
      <w:smallCaps w:val="0"/>
      <w:strike w:val="0"/>
      <w:u w:val="none"/>
      <w:lang w:val="zh-TW" w:eastAsia="zh-TW" w:bidi="zh-TW"/>
    </w:rPr>
  </w:style>
  <w:style w:type="paragraph" w:customStyle="1" w:styleId="a4">
    <w:name w:val="表格标题"/>
    <w:basedOn w:val="a"/>
    <w:link w:val="a3"/>
    <w:pPr>
      <w:shd w:val="clear" w:color="auto" w:fill="FFFFFF"/>
      <w:spacing w:line="377" w:lineRule="exact"/>
      <w:jc w:val="center"/>
    </w:pPr>
    <w:rPr>
      <w:rFonts w:ascii="SimHei" w:eastAsia="SimHei" w:hAnsi="SimHei" w:cs="SimHei"/>
      <w:lang w:val="zh-TW" w:eastAsia="zh-TW" w:bidi="zh-TW"/>
    </w:rPr>
  </w:style>
  <w:style w:type="paragraph" w:customStyle="1" w:styleId="a6">
    <w:name w:val="其他"/>
    <w:basedOn w:val="a"/>
    <w:link w:val="a5"/>
    <w:pPr>
      <w:shd w:val="clear" w:color="auto" w:fill="FFFFFF"/>
    </w:pPr>
    <w:rPr>
      <w:rFonts w:ascii="Times New Roman" w:eastAsia="Times New Roman" w:hAnsi="Times New Roman" w:cs="Times New Roman"/>
      <w:sz w:val="22"/>
      <w:szCs w:val="22"/>
      <w:lang w:val="zh-TW" w:eastAsia="zh-TW" w:bidi="zh-TW"/>
    </w:rPr>
  </w:style>
  <w:style w:type="paragraph" w:customStyle="1" w:styleId="a8">
    <w:name w:val="正文文本"/>
    <w:basedOn w:val="a"/>
    <w:link w:val="a7"/>
    <w:pPr>
      <w:shd w:val="clear" w:color="auto" w:fill="FFFFFF"/>
    </w:pPr>
    <w:rPr>
      <w:rFonts w:ascii="SimHei" w:eastAsia="SimHei" w:hAnsi="SimHei" w:cs="SimHei"/>
      <w:lang w:val="zh-TW" w:eastAsia="zh-TW" w:bidi="zh-TW"/>
    </w:rPr>
  </w:style>
  <w:style w:type="character" w:styleId="a9">
    <w:name w:val="Hyperlink"/>
    <w:basedOn w:val="a0"/>
    <w:uiPriority w:val="99"/>
    <w:semiHidden/>
    <w:unhideWhenUsed/>
    <w:rsid w:val="00FE0A59"/>
    <w:rPr>
      <w:color w:val="0000FF"/>
      <w:u w:val="single"/>
    </w:rPr>
  </w:style>
  <w:style w:type="character" w:styleId="aa">
    <w:name w:val="Strong"/>
    <w:basedOn w:val="a0"/>
    <w:uiPriority w:val="22"/>
    <w:qFormat/>
    <w:rsid w:val="00FE0A59"/>
    <w:rPr>
      <w:b/>
      <w:bCs/>
    </w:rPr>
  </w:style>
  <w:style w:type="paragraph" w:styleId="ab">
    <w:name w:val="Balloon Text"/>
    <w:basedOn w:val="a"/>
    <w:link w:val="ac"/>
    <w:uiPriority w:val="99"/>
    <w:semiHidden/>
    <w:unhideWhenUsed/>
    <w:rsid w:val="00FE0A59"/>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E0A59"/>
    <w:rPr>
      <w:rFonts w:asciiTheme="majorHAnsi" w:eastAsiaTheme="majorEastAsia" w:hAnsiTheme="majorHAnsi" w:cstheme="majorBidi"/>
      <w:color w:val="000000"/>
      <w:sz w:val="18"/>
      <w:szCs w:val="18"/>
    </w:rPr>
  </w:style>
  <w:style w:type="paragraph" w:styleId="ad">
    <w:name w:val="header"/>
    <w:basedOn w:val="a"/>
    <w:link w:val="ae"/>
    <w:uiPriority w:val="99"/>
    <w:unhideWhenUsed/>
    <w:rsid w:val="00616765"/>
    <w:pPr>
      <w:tabs>
        <w:tab w:val="center" w:pos="4153"/>
        <w:tab w:val="right" w:pos="8306"/>
      </w:tabs>
      <w:snapToGrid w:val="0"/>
    </w:pPr>
    <w:rPr>
      <w:sz w:val="20"/>
      <w:szCs w:val="20"/>
    </w:rPr>
  </w:style>
  <w:style w:type="character" w:customStyle="1" w:styleId="ae">
    <w:name w:val="頁首 字元"/>
    <w:basedOn w:val="a0"/>
    <w:link w:val="ad"/>
    <w:uiPriority w:val="99"/>
    <w:rsid w:val="00616765"/>
    <w:rPr>
      <w:rFonts w:eastAsia="Microsoft JhengHei Light"/>
      <w:color w:val="000000"/>
      <w:sz w:val="20"/>
      <w:szCs w:val="20"/>
    </w:rPr>
  </w:style>
  <w:style w:type="paragraph" w:styleId="af">
    <w:name w:val="footer"/>
    <w:basedOn w:val="a"/>
    <w:link w:val="af0"/>
    <w:uiPriority w:val="99"/>
    <w:unhideWhenUsed/>
    <w:rsid w:val="00616765"/>
    <w:pPr>
      <w:tabs>
        <w:tab w:val="center" w:pos="4153"/>
        <w:tab w:val="right" w:pos="8306"/>
      </w:tabs>
      <w:snapToGrid w:val="0"/>
    </w:pPr>
    <w:rPr>
      <w:sz w:val="20"/>
      <w:szCs w:val="20"/>
    </w:rPr>
  </w:style>
  <w:style w:type="character" w:customStyle="1" w:styleId="af0">
    <w:name w:val="頁尾 字元"/>
    <w:basedOn w:val="a0"/>
    <w:link w:val="af"/>
    <w:uiPriority w:val="99"/>
    <w:rsid w:val="00616765"/>
    <w:rPr>
      <w:rFonts w:eastAsia="Microsoft JhengHei Light"/>
      <w:color w:val="000000"/>
      <w:sz w:val="20"/>
      <w:szCs w:val="20"/>
    </w:rPr>
  </w:style>
  <w:style w:type="paragraph" w:styleId="af1">
    <w:name w:val="List Paragraph"/>
    <w:basedOn w:val="a"/>
    <w:uiPriority w:val="34"/>
    <w:qFormat/>
    <w:rsid w:val="00552C3E"/>
    <w:pPr>
      <w:ind w:leftChars="200" w:left="480"/>
    </w:pPr>
    <w:rPr>
      <w:rFonts w:asciiTheme="minorHAnsi" w:eastAsiaTheme="minorEastAsia" w:hAnsiTheme="minorHAnsi" w:cstheme="minorBidi"/>
      <w:color w:val="auto"/>
      <w:kern w:val="2"/>
      <w:szCs w:val="22"/>
      <w:lang w:eastAsia="zh-TW" w:bidi="ar-SA"/>
    </w:rPr>
  </w:style>
  <w:style w:type="table" w:styleId="af2">
    <w:name w:val="Table Grid"/>
    <w:basedOn w:val="a1"/>
    <w:rsid w:val="00130622"/>
    <w:rPr>
      <w:rFonts w:ascii="Times New Roman" w:eastAsia="新細明體" w:hAnsi="Times New Roman" w:cs="Times New Roman"/>
      <w:sz w:val="20"/>
      <w:szCs w:val="20"/>
      <w:lang w:eastAsia="zh-TW"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0"/>
    <w:uiPriority w:val="99"/>
    <w:semiHidden/>
    <w:unhideWhenUsed/>
    <w:rsid w:val="001D362A"/>
    <w:rPr>
      <w:sz w:val="18"/>
      <w:szCs w:val="18"/>
    </w:rPr>
  </w:style>
  <w:style w:type="paragraph" w:styleId="af4">
    <w:name w:val="annotation text"/>
    <w:basedOn w:val="a"/>
    <w:link w:val="af5"/>
    <w:uiPriority w:val="99"/>
    <w:semiHidden/>
    <w:unhideWhenUsed/>
    <w:rsid w:val="001D362A"/>
  </w:style>
  <w:style w:type="character" w:customStyle="1" w:styleId="af5">
    <w:name w:val="註解文字 字元"/>
    <w:basedOn w:val="a0"/>
    <w:link w:val="af4"/>
    <w:uiPriority w:val="99"/>
    <w:semiHidden/>
    <w:rsid w:val="001D362A"/>
    <w:rPr>
      <w:rFonts w:eastAsia="Microsoft JhengHei Light"/>
      <w:color w:val="000000"/>
    </w:rPr>
  </w:style>
  <w:style w:type="paragraph" w:styleId="af6">
    <w:name w:val="annotation subject"/>
    <w:basedOn w:val="af4"/>
    <w:next w:val="af4"/>
    <w:link w:val="af7"/>
    <w:uiPriority w:val="99"/>
    <w:semiHidden/>
    <w:unhideWhenUsed/>
    <w:rsid w:val="001D362A"/>
    <w:rPr>
      <w:b/>
      <w:bCs/>
    </w:rPr>
  </w:style>
  <w:style w:type="character" w:customStyle="1" w:styleId="af7">
    <w:name w:val="註解主旨 字元"/>
    <w:basedOn w:val="af5"/>
    <w:link w:val="af6"/>
    <w:uiPriority w:val="99"/>
    <w:semiHidden/>
    <w:rsid w:val="001D362A"/>
    <w:rPr>
      <w:rFonts w:eastAsia="Microsoft JhengHei Light"/>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JhengHei Light" w:eastAsiaTheme="minorEastAsia" w:hAnsi="Microsoft JhengHei Light" w:cs="Microsoft JhengHei Light"/>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eastAsia="Microsoft JhengHei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表格标题_"/>
    <w:basedOn w:val="a0"/>
    <w:link w:val="a4"/>
    <w:rPr>
      <w:rFonts w:ascii="SimHei" w:eastAsia="SimHei" w:hAnsi="SimHei" w:cs="SimHei"/>
      <w:b w:val="0"/>
      <w:bCs w:val="0"/>
      <w:i w:val="0"/>
      <w:iCs w:val="0"/>
      <w:smallCaps w:val="0"/>
      <w:strike w:val="0"/>
      <w:u w:val="none"/>
      <w:lang w:val="zh-TW" w:eastAsia="zh-TW" w:bidi="zh-TW"/>
    </w:rPr>
  </w:style>
  <w:style w:type="character" w:customStyle="1" w:styleId="a5">
    <w:name w:val="其他_"/>
    <w:basedOn w:val="a0"/>
    <w:link w:val="a6"/>
    <w:rPr>
      <w:rFonts w:ascii="Times New Roman" w:eastAsia="Times New Roman" w:hAnsi="Times New Roman" w:cs="Times New Roman"/>
      <w:b w:val="0"/>
      <w:bCs w:val="0"/>
      <w:i w:val="0"/>
      <w:iCs w:val="0"/>
      <w:smallCaps w:val="0"/>
      <w:strike w:val="0"/>
      <w:w w:val="100"/>
      <w:sz w:val="22"/>
      <w:szCs w:val="22"/>
      <w:u w:val="none"/>
      <w:lang w:val="zh-TW" w:eastAsia="zh-TW" w:bidi="zh-TW"/>
    </w:rPr>
  </w:style>
  <w:style w:type="character" w:customStyle="1" w:styleId="a7">
    <w:name w:val="正文文本_"/>
    <w:basedOn w:val="a0"/>
    <w:link w:val="a8"/>
    <w:rPr>
      <w:rFonts w:ascii="SimHei" w:eastAsia="SimHei" w:hAnsi="SimHei" w:cs="SimHei"/>
      <w:b w:val="0"/>
      <w:bCs w:val="0"/>
      <w:i w:val="0"/>
      <w:iCs w:val="0"/>
      <w:smallCaps w:val="0"/>
      <w:strike w:val="0"/>
      <w:u w:val="none"/>
      <w:lang w:val="zh-TW" w:eastAsia="zh-TW" w:bidi="zh-TW"/>
    </w:rPr>
  </w:style>
  <w:style w:type="paragraph" w:customStyle="1" w:styleId="a4">
    <w:name w:val="表格标题"/>
    <w:basedOn w:val="a"/>
    <w:link w:val="a3"/>
    <w:pPr>
      <w:shd w:val="clear" w:color="auto" w:fill="FFFFFF"/>
      <w:spacing w:line="377" w:lineRule="exact"/>
      <w:jc w:val="center"/>
    </w:pPr>
    <w:rPr>
      <w:rFonts w:ascii="SimHei" w:eastAsia="SimHei" w:hAnsi="SimHei" w:cs="SimHei"/>
      <w:lang w:val="zh-TW" w:eastAsia="zh-TW" w:bidi="zh-TW"/>
    </w:rPr>
  </w:style>
  <w:style w:type="paragraph" w:customStyle="1" w:styleId="a6">
    <w:name w:val="其他"/>
    <w:basedOn w:val="a"/>
    <w:link w:val="a5"/>
    <w:pPr>
      <w:shd w:val="clear" w:color="auto" w:fill="FFFFFF"/>
    </w:pPr>
    <w:rPr>
      <w:rFonts w:ascii="Times New Roman" w:eastAsia="Times New Roman" w:hAnsi="Times New Roman" w:cs="Times New Roman"/>
      <w:sz w:val="22"/>
      <w:szCs w:val="22"/>
      <w:lang w:val="zh-TW" w:eastAsia="zh-TW" w:bidi="zh-TW"/>
    </w:rPr>
  </w:style>
  <w:style w:type="paragraph" w:customStyle="1" w:styleId="a8">
    <w:name w:val="正文文本"/>
    <w:basedOn w:val="a"/>
    <w:link w:val="a7"/>
    <w:pPr>
      <w:shd w:val="clear" w:color="auto" w:fill="FFFFFF"/>
    </w:pPr>
    <w:rPr>
      <w:rFonts w:ascii="SimHei" w:eastAsia="SimHei" w:hAnsi="SimHei" w:cs="SimHei"/>
      <w:lang w:val="zh-TW" w:eastAsia="zh-TW" w:bidi="zh-TW"/>
    </w:rPr>
  </w:style>
  <w:style w:type="character" w:styleId="a9">
    <w:name w:val="Hyperlink"/>
    <w:basedOn w:val="a0"/>
    <w:uiPriority w:val="99"/>
    <w:semiHidden/>
    <w:unhideWhenUsed/>
    <w:rsid w:val="00FE0A59"/>
    <w:rPr>
      <w:color w:val="0000FF"/>
      <w:u w:val="single"/>
    </w:rPr>
  </w:style>
  <w:style w:type="character" w:styleId="aa">
    <w:name w:val="Strong"/>
    <w:basedOn w:val="a0"/>
    <w:uiPriority w:val="22"/>
    <w:qFormat/>
    <w:rsid w:val="00FE0A59"/>
    <w:rPr>
      <w:b/>
      <w:bCs/>
    </w:rPr>
  </w:style>
  <w:style w:type="paragraph" w:styleId="ab">
    <w:name w:val="Balloon Text"/>
    <w:basedOn w:val="a"/>
    <w:link w:val="ac"/>
    <w:uiPriority w:val="99"/>
    <w:semiHidden/>
    <w:unhideWhenUsed/>
    <w:rsid w:val="00FE0A59"/>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E0A59"/>
    <w:rPr>
      <w:rFonts w:asciiTheme="majorHAnsi" w:eastAsiaTheme="majorEastAsia" w:hAnsiTheme="majorHAnsi" w:cstheme="majorBidi"/>
      <w:color w:val="000000"/>
      <w:sz w:val="18"/>
      <w:szCs w:val="18"/>
    </w:rPr>
  </w:style>
  <w:style w:type="paragraph" w:styleId="ad">
    <w:name w:val="header"/>
    <w:basedOn w:val="a"/>
    <w:link w:val="ae"/>
    <w:uiPriority w:val="99"/>
    <w:unhideWhenUsed/>
    <w:rsid w:val="00616765"/>
    <w:pPr>
      <w:tabs>
        <w:tab w:val="center" w:pos="4153"/>
        <w:tab w:val="right" w:pos="8306"/>
      </w:tabs>
      <w:snapToGrid w:val="0"/>
    </w:pPr>
    <w:rPr>
      <w:sz w:val="20"/>
      <w:szCs w:val="20"/>
    </w:rPr>
  </w:style>
  <w:style w:type="character" w:customStyle="1" w:styleId="ae">
    <w:name w:val="頁首 字元"/>
    <w:basedOn w:val="a0"/>
    <w:link w:val="ad"/>
    <w:uiPriority w:val="99"/>
    <w:rsid w:val="00616765"/>
    <w:rPr>
      <w:rFonts w:eastAsia="Microsoft JhengHei Light"/>
      <w:color w:val="000000"/>
      <w:sz w:val="20"/>
      <w:szCs w:val="20"/>
    </w:rPr>
  </w:style>
  <w:style w:type="paragraph" w:styleId="af">
    <w:name w:val="footer"/>
    <w:basedOn w:val="a"/>
    <w:link w:val="af0"/>
    <w:uiPriority w:val="99"/>
    <w:unhideWhenUsed/>
    <w:rsid w:val="00616765"/>
    <w:pPr>
      <w:tabs>
        <w:tab w:val="center" w:pos="4153"/>
        <w:tab w:val="right" w:pos="8306"/>
      </w:tabs>
      <w:snapToGrid w:val="0"/>
    </w:pPr>
    <w:rPr>
      <w:sz w:val="20"/>
      <w:szCs w:val="20"/>
    </w:rPr>
  </w:style>
  <w:style w:type="character" w:customStyle="1" w:styleId="af0">
    <w:name w:val="頁尾 字元"/>
    <w:basedOn w:val="a0"/>
    <w:link w:val="af"/>
    <w:uiPriority w:val="99"/>
    <w:rsid w:val="00616765"/>
    <w:rPr>
      <w:rFonts w:eastAsia="Microsoft JhengHei Light"/>
      <w:color w:val="000000"/>
      <w:sz w:val="20"/>
      <w:szCs w:val="20"/>
    </w:rPr>
  </w:style>
  <w:style w:type="paragraph" w:styleId="af1">
    <w:name w:val="List Paragraph"/>
    <w:basedOn w:val="a"/>
    <w:uiPriority w:val="34"/>
    <w:qFormat/>
    <w:rsid w:val="00552C3E"/>
    <w:pPr>
      <w:ind w:leftChars="200" w:left="480"/>
    </w:pPr>
    <w:rPr>
      <w:rFonts w:asciiTheme="minorHAnsi" w:eastAsiaTheme="minorEastAsia" w:hAnsiTheme="minorHAnsi" w:cstheme="minorBidi"/>
      <w:color w:val="auto"/>
      <w:kern w:val="2"/>
      <w:szCs w:val="22"/>
      <w:lang w:eastAsia="zh-TW" w:bidi="ar-SA"/>
    </w:rPr>
  </w:style>
  <w:style w:type="table" w:styleId="af2">
    <w:name w:val="Table Grid"/>
    <w:basedOn w:val="a1"/>
    <w:rsid w:val="00130622"/>
    <w:rPr>
      <w:rFonts w:ascii="Times New Roman" w:eastAsia="新細明體" w:hAnsi="Times New Roman" w:cs="Times New Roman"/>
      <w:sz w:val="20"/>
      <w:szCs w:val="20"/>
      <w:lang w:eastAsia="zh-TW"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0"/>
    <w:uiPriority w:val="99"/>
    <w:semiHidden/>
    <w:unhideWhenUsed/>
    <w:rsid w:val="001D362A"/>
    <w:rPr>
      <w:sz w:val="18"/>
      <w:szCs w:val="18"/>
    </w:rPr>
  </w:style>
  <w:style w:type="paragraph" w:styleId="af4">
    <w:name w:val="annotation text"/>
    <w:basedOn w:val="a"/>
    <w:link w:val="af5"/>
    <w:uiPriority w:val="99"/>
    <w:semiHidden/>
    <w:unhideWhenUsed/>
    <w:rsid w:val="001D362A"/>
  </w:style>
  <w:style w:type="character" w:customStyle="1" w:styleId="af5">
    <w:name w:val="註解文字 字元"/>
    <w:basedOn w:val="a0"/>
    <w:link w:val="af4"/>
    <w:uiPriority w:val="99"/>
    <w:semiHidden/>
    <w:rsid w:val="001D362A"/>
    <w:rPr>
      <w:rFonts w:eastAsia="Microsoft JhengHei Light"/>
      <w:color w:val="000000"/>
    </w:rPr>
  </w:style>
  <w:style w:type="paragraph" w:styleId="af6">
    <w:name w:val="annotation subject"/>
    <w:basedOn w:val="af4"/>
    <w:next w:val="af4"/>
    <w:link w:val="af7"/>
    <w:uiPriority w:val="99"/>
    <w:semiHidden/>
    <w:unhideWhenUsed/>
    <w:rsid w:val="001D362A"/>
    <w:rPr>
      <w:b/>
      <w:bCs/>
    </w:rPr>
  </w:style>
  <w:style w:type="character" w:customStyle="1" w:styleId="af7">
    <w:name w:val="註解主旨 字元"/>
    <w:basedOn w:val="af5"/>
    <w:link w:val="af6"/>
    <w:uiPriority w:val="99"/>
    <w:semiHidden/>
    <w:rsid w:val="001D362A"/>
    <w:rPr>
      <w:rFonts w:eastAsia="Microsoft JhengHei Ligh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verter.com.tw/"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4</Pages>
  <Words>470</Words>
  <Characters>2684</Characters>
  <Application>Microsoft Office Word</Application>
  <DocSecurity>0</DocSecurity>
  <Lines>22</Lines>
  <Paragraphs>6</Paragraphs>
  <ScaleCrop>false</ScaleCrop>
  <Company/>
  <LinksUpToDate>false</LinksUpToDate>
  <CharactersWithSpaces>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使用者</cp:lastModifiedBy>
  <cp:revision>8</cp:revision>
  <cp:lastPrinted>2023-02-21T03:02:00Z</cp:lastPrinted>
  <dcterms:created xsi:type="dcterms:W3CDTF">2023-05-14T23:30:00Z</dcterms:created>
  <dcterms:modified xsi:type="dcterms:W3CDTF">2023-05-15T22:23:00Z</dcterms:modified>
</cp:coreProperties>
</file>